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40896" w14:textId="20D808D4" w:rsidR="00400FB0" w:rsidRDefault="00400FB0" w:rsidP="00C22B86">
      <w:pPr>
        <w:rPr>
          <w:b/>
          <w:bCs/>
          <w:sz w:val="32"/>
          <w:szCs w:val="32"/>
        </w:rPr>
      </w:pPr>
      <w:r w:rsidRPr="0006214E">
        <w:rPr>
          <w:noProof/>
          <w:sz w:val="28"/>
          <w:szCs w:val="28"/>
        </w:rPr>
        <w:drawing>
          <wp:anchor distT="0" distB="0" distL="114300" distR="114300" simplePos="0" relativeHeight="251662336" behindDoc="0" locked="1" layoutInCell="1" allowOverlap="1" wp14:anchorId="182C03C8" wp14:editId="53079E3D">
            <wp:simplePos x="0" y="0"/>
            <wp:positionH relativeFrom="page">
              <wp:posOffset>2537460</wp:posOffset>
            </wp:positionH>
            <wp:positionV relativeFrom="topMargin">
              <wp:posOffset>1158240</wp:posOffset>
            </wp:positionV>
            <wp:extent cx="2621280" cy="2270760"/>
            <wp:effectExtent l="0" t="0" r="7620" b="0"/>
            <wp:wrapSquare wrapText="bothSides"/>
            <wp:docPr id="6" name="Obrázek 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1B646" w14:textId="095E8668" w:rsidR="006D1318" w:rsidRDefault="00C22B86" w:rsidP="006D1318">
      <w:pPr>
        <w:pStyle w:val="Default"/>
        <w:tabs>
          <w:tab w:val="left" w:pos="8903"/>
        </w:tabs>
        <w:jc w:val="center"/>
        <w:rPr>
          <w:b/>
          <w:bCs/>
          <w:sz w:val="23"/>
          <w:szCs w:val="23"/>
        </w:rPr>
      </w:pPr>
      <w:r>
        <w:rPr>
          <w:b/>
          <w:bCs/>
          <w:noProof/>
          <w:color w:val="auto"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C012B87" wp14:editId="5FE2B0C2">
                <wp:simplePos x="0" y="0"/>
                <wp:positionH relativeFrom="leftMargin">
                  <wp:posOffset>720090</wp:posOffset>
                </wp:positionH>
                <wp:positionV relativeFrom="bottomMargin">
                  <wp:posOffset>-1800225</wp:posOffset>
                </wp:positionV>
                <wp:extent cx="6087600" cy="1936800"/>
                <wp:effectExtent l="0" t="0" r="8890" b="6350"/>
                <wp:wrapTopAndBottom/>
                <wp:docPr id="25023559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7600" cy="193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396D4" w14:textId="77777777" w:rsidR="00C22B86" w:rsidRPr="00E316A5" w:rsidRDefault="00C22B86" w:rsidP="00E316A5">
                            <w:pPr>
                              <w:pStyle w:val="Default"/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E316A5"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Škola: Gymnázium Kladno, nám. E. Beneše 1573, 27201 Kladno</w:t>
                            </w:r>
                          </w:p>
                          <w:p w14:paraId="4165C4D4" w14:textId="65976330" w:rsidR="00C22B86" w:rsidRPr="00E316A5" w:rsidRDefault="00C22B86" w:rsidP="00E316A5">
                            <w:pPr>
                              <w:pStyle w:val="Default"/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E316A5"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Kraj: Středočeský kraj</w:t>
                            </w:r>
                          </w:p>
                          <w:p w14:paraId="7D871A43" w14:textId="7BC51049" w:rsidR="00C22B86" w:rsidRPr="00E316A5" w:rsidRDefault="00C22B86" w:rsidP="00E316A5">
                            <w:pPr>
                              <w:spacing w:before="720" w:after="160" w:line="259" w:lineRule="auto"/>
                              <w:jc w:val="left"/>
                            </w:pPr>
                            <w:r w:rsidRPr="00E316A5">
                              <w:t>Kladno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C012B87">
                <v:stroke joinstyle="miter"/>
                <v:path gradientshapeok="t" o:connecttype="rect"/>
              </v:shapetype>
              <v:shape id="Textové pole 3" style="position:absolute;left:0;text-align:left;margin-left:56.7pt;margin-top:-141.75pt;width:479.35pt;height:152.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">
                <v:textbox>
                  <w:txbxContent>
                    <w:p w:rsidRPr="00E316A5" w:rsidR="00C22B86" w:rsidP="00E316A5" w:rsidRDefault="00C22B86" w14:paraId="4FE396D4" w14:textId="77777777">
                      <w:pPr>
                        <w:pStyle w:val="Default"/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E316A5"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>Škola: Gymnázium Kladno, nám. E. Beneše 1573, 27201 Kladno</w:t>
                      </w:r>
                    </w:p>
                    <w:p w:rsidRPr="00E316A5" w:rsidR="00C22B86" w:rsidP="00E316A5" w:rsidRDefault="00C22B86" w14:paraId="4165C4D4" w14:textId="65976330">
                      <w:pPr>
                        <w:pStyle w:val="Default"/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E316A5"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>Kraj: Středočeský kraj</w:t>
                      </w:r>
                    </w:p>
                    <w:p w:rsidRPr="00E316A5" w:rsidR="00C22B86" w:rsidP="00E316A5" w:rsidRDefault="00C22B86" w14:paraId="7D871A43" w14:textId="7BC51049">
                      <w:pPr>
                        <w:spacing w:before="720" w:after="160" w:line="259" w:lineRule="auto"/>
                        <w:jc w:val="left"/>
                      </w:pPr>
                      <w:r w:rsidRPr="00E316A5">
                        <w:t>Kladno 2023</w:t>
                      </w: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="00DB72C9">
        <w:rPr>
          <w:b/>
          <w:bCs/>
          <w:color w:val="auto"/>
          <w:sz w:val="36"/>
          <w:szCs w:val="36"/>
        </w:rPr>
        <w:br w:type="page"/>
      </w:r>
    </w:p>
    <w:p w14:paraId="4A9309A2" w14:textId="77777777" w:rsidR="00072D4B" w:rsidRDefault="00072D4B" w:rsidP="00B70C35">
      <w:pPr>
        <w:pStyle w:val="Default"/>
        <w:rPr>
          <w:b/>
          <w:bCs/>
          <w:color w:val="auto"/>
          <w:sz w:val="23"/>
          <w:szCs w:val="23"/>
        </w:rPr>
        <w:sectPr w:rsidR="00072D4B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30DBE8" w14:textId="313575B0" w:rsidR="006D1318" w:rsidRDefault="006D1318" w:rsidP="00B70C35">
      <w:pPr>
        <w:pStyle w:val="Default"/>
        <w:rPr>
          <w:b/>
          <w:bCs/>
          <w:color w:val="auto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6AF0A92B" wp14:editId="442691E8">
                <wp:simplePos x="0" y="0"/>
                <wp:positionH relativeFrom="page">
                  <wp:align>center</wp:align>
                </wp:positionH>
                <wp:positionV relativeFrom="topMargin">
                  <wp:posOffset>3960495</wp:posOffset>
                </wp:positionV>
                <wp:extent cx="5867400" cy="1234440"/>
                <wp:effectExtent l="0" t="0" r="0" b="3810"/>
                <wp:wrapNone/>
                <wp:docPr id="1347936339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234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B44FF6" w14:textId="3A444C6D" w:rsidR="00E316A5" w:rsidRPr="00C44CDE" w:rsidRDefault="00C44CDE" w:rsidP="00A53AD0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C44CDE">
                              <w:rPr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 xml:space="preserve">Historie </w:t>
                            </w:r>
                            <w:proofErr w:type="spellStart"/>
                            <w:r w:rsidRPr="00C44CDE">
                              <w:rPr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>Zvoleněvsi</w:t>
                            </w:r>
                            <w:proofErr w:type="spellEnd"/>
                          </w:p>
                          <w:p w14:paraId="3D71955D" w14:textId="019F00C2" w:rsidR="006D1318" w:rsidRPr="00C44CDE" w:rsidRDefault="00C44CDE" w:rsidP="00A53AD0">
                            <w:pPr>
                              <w:pStyle w:val="Default"/>
                              <w:spacing w:before="360"/>
                              <w:jc w:val="center"/>
                              <w:rPr>
                                <w:color w:val="auto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C44CDE">
                              <w:rPr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>History</w:t>
                            </w:r>
                            <w:proofErr w:type="spellEnd"/>
                            <w:r w:rsidRPr="00C44CDE">
                              <w:rPr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 xml:space="preserve"> of </w:t>
                            </w:r>
                            <w:proofErr w:type="spellStart"/>
                            <w:r w:rsidRPr="00C44CDE">
                              <w:rPr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>Zvoleněves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Textové pole 1" style="position:absolute;margin-left:0;margin-top:311.85pt;width:462pt;height:97.2pt;z-index:2516695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op-margin-area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" w14:anchorId="6AF0A92B">
                <v:textbox>
                  <w:txbxContent>
                    <w:p w:rsidRPr="00C44CDE" w:rsidR="00E316A5" w:rsidP="00A53AD0" w:rsidRDefault="00C44CDE" w14:paraId="7CB44FF6" w14:textId="3A444C6D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40"/>
                          <w:szCs w:val="40"/>
                        </w:rPr>
                      </w:pPr>
                      <w:r w:rsidRPr="00C44CDE">
                        <w:rPr>
                          <w:b/>
                          <w:bCs/>
                          <w:color w:val="auto"/>
                          <w:sz w:val="40"/>
                          <w:szCs w:val="40"/>
                        </w:rPr>
                        <w:t>Historie Zvoleněvsi</w:t>
                      </w:r>
                    </w:p>
                    <w:p w:rsidRPr="00C44CDE" w:rsidR="006D1318" w:rsidP="00A53AD0" w:rsidRDefault="00C44CDE" w14:paraId="3D71955D" w14:textId="019F00C2">
                      <w:pPr>
                        <w:pStyle w:val="Default"/>
                        <w:spacing w:before="360"/>
                        <w:jc w:val="center"/>
                        <w:rPr>
                          <w:color w:val="auto"/>
                          <w:sz w:val="40"/>
                          <w:szCs w:val="40"/>
                        </w:rPr>
                      </w:pPr>
                      <w:proofErr w:type="spellStart"/>
                      <w:r w:rsidRPr="00C44CDE">
                        <w:rPr>
                          <w:b/>
                          <w:bCs/>
                          <w:color w:val="auto"/>
                          <w:sz w:val="40"/>
                          <w:szCs w:val="40"/>
                        </w:rPr>
                        <w:t>History</w:t>
                      </w:r>
                      <w:proofErr w:type="spellEnd"/>
                      <w:r w:rsidRPr="00C44CDE">
                        <w:rPr>
                          <w:b/>
                          <w:bCs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C44CDE">
                        <w:rPr>
                          <w:b/>
                          <w:bCs/>
                          <w:color w:val="auto"/>
                          <w:sz w:val="40"/>
                          <w:szCs w:val="40"/>
                        </w:rPr>
                        <w:t>of</w:t>
                      </w:r>
                      <w:proofErr w:type="spellEnd"/>
                      <w:r w:rsidRPr="00C44CDE">
                        <w:rPr>
                          <w:b/>
                          <w:bCs/>
                          <w:color w:val="auto"/>
                          <w:sz w:val="40"/>
                          <w:szCs w:val="40"/>
                        </w:rPr>
                        <w:t xml:space="preserve"> Zvoleněves</w:t>
                      </w:r>
                    </w:p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4BEE20AC" wp14:editId="096838C2">
                <wp:simplePos x="0" y="0"/>
                <wp:positionH relativeFrom="page">
                  <wp:posOffset>1026160</wp:posOffset>
                </wp:positionH>
                <wp:positionV relativeFrom="page">
                  <wp:posOffset>899795</wp:posOffset>
                </wp:positionV>
                <wp:extent cx="5868000" cy="360000"/>
                <wp:effectExtent l="0" t="0" r="0" b="2540"/>
                <wp:wrapNone/>
                <wp:docPr id="1885432579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41CB01" w14:textId="4078ACDF" w:rsidR="006D1318" w:rsidRDefault="006D1318" w:rsidP="006D1318">
                            <w:pPr>
                              <w:pStyle w:val="Default"/>
                              <w:spacing w:after="600"/>
                              <w:jc w:val="center"/>
                              <w:rPr>
                                <w:color w:val="au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36"/>
                                <w:szCs w:val="36"/>
                              </w:rPr>
                              <w:t>SEMINÁRNÍ PRÁCE</w:t>
                            </w:r>
                          </w:p>
                          <w:p w14:paraId="2C15BE3B" w14:textId="77777777" w:rsidR="006D1318" w:rsidRDefault="006D1318" w:rsidP="006D13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80.8pt;margin-top:70.85pt;width:462.05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" w14:anchorId="4BEE20AC">
                <v:textbox>
                  <w:txbxContent>
                    <w:p w:rsidR="006D1318" w:rsidP="006D1318" w:rsidRDefault="006D1318" w14:paraId="3941CB01" w14:textId="4078ACDF">
                      <w:pPr>
                        <w:pStyle w:val="Default"/>
                        <w:spacing w:after="600"/>
                        <w:jc w:val="center"/>
                        <w:rPr>
                          <w:color w:val="auto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36"/>
                          <w:szCs w:val="36"/>
                        </w:rPr>
                        <w:t>SEMINÁRNÍ PRÁCE</w:t>
                      </w:r>
                    </w:p>
                    <w:p w:rsidR="006D1318" w:rsidP="006D1318" w:rsidRDefault="006D1318" w14:paraId="2C15BE3B" w14:textId="77777777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06214E">
        <w:rPr>
          <w:noProof/>
          <w:sz w:val="28"/>
          <w:szCs w:val="28"/>
        </w:rPr>
        <w:drawing>
          <wp:anchor distT="0" distB="0" distL="114300" distR="114300" simplePos="0" relativeHeight="251666432" behindDoc="0" locked="1" layoutInCell="1" allowOverlap="1" wp14:anchorId="7E562EE2" wp14:editId="6802A5A7">
            <wp:simplePos x="0" y="0"/>
            <wp:positionH relativeFrom="page">
              <wp:posOffset>2970530</wp:posOffset>
            </wp:positionH>
            <wp:positionV relativeFrom="topMargin">
              <wp:posOffset>1785620</wp:posOffset>
            </wp:positionV>
            <wp:extent cx="1800000" cy="1306800"/>
            <wp:effectExtent l="0" t="0" r="0" b="8255"/>
            <wp:wrapSquare wrapText="bothSides"/>
            <wp:docPr id="722225692" name="Obrázek 72222569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3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auto"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12C4B0BF" wp14:editId="1EBD3F31">
                <wp:simplePos x="0" y="0"/>
                <wp:positionH relativeFrom="leftMargin">
                  <wp:posOffset>899795</wp:posOffset>
                </wp:positionH>
                <wp:positionV relativeFrom="bottomMargin">
                  <wp:posOffset>-1812925</wp:posOffset>
                </wp:positionV>
                <wp:extent cx="6087600" cy="1936800"/>
                <wp:effectExtent l="0" t="0" r="8890" b="6350"/>
                <wp:wrapTopAndBottom/>
                <wp:docPr id="380081231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7600" cy="193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E68330" w14:textId="16DA0E79" w:rsidR="00E316A5" w:rsidRPr="00EE6C6D" w:rsidRDefault="00E316A5" w:rsidP="00E316A5">
                            <w:pPr>
                              <w:pStyle w:val="Default"/>
                              <w:rPr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EE6C6D"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Auto</w:t>
                            </w:r>
                            <w:r w:rsidR="00C44CDE"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r</w:t>
                            </w:r>
                            <w:r w:rsidRPr="00EE6C6D"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C44CDE" w:rsidRPr="00C44CDE">
                              <w:rPr>
                                <w:bCs/>
                                <w:color w:val="auto"/>
                                <w:sz w:val="32"/>
                                <w:szCs w:val="32"/>
                              </w:rPr>
                              <w:t>Eliška Rumlová</w:t>
                            </w:r>
                          </w:p>
                          <w:p w14:paraId="1349B020" w14:textId="002CCF16" w:rsidR="006D1318" w:rsidRDefault="006D1318" w:rsidP="006D1318">
                            <w:pPr>
                              <w:pStyle w:val="Default"/>
                              <w:rPr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Škola</w:t>
                            </w:r>
                            <w:r w:rsidRPr="00EE6C6D"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C44CDE">
                              <w:rPr>
                                <w:color w:val="auto"/>
                                <w:sz w:val="32"/>
                                <w:szCs w:val="32"/>
                              </w:rPr>
                              <w:t>Gymnázium Kladno, nám. E. Beneše 1573, 27201 Kladno</w:t>
                            </w:r>
                          </w:p>
                          <w:p w14:paraId="0CF684FC" w14:textId="77777777" w:rsidR="006D1318" w:rsidRDefault="006D1318" w:rsidP="006D1318">
                            <w:pPr>
                              <w:pStyle w:val="Default"/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Kraj: </w:t>
                            </w:r>
                            <w:r w:rsidRPr="00C44CDE">
                              <w:rPr>
                                <w:color w:val="auto"/>
                                <w:sz w:val="32"/>
                                <w:szCs w:val="32"/>
                              </w:rPr>
                              <w:t>Středočeský kraj</w:t>
                            </w:r>
                          </w:p>
                          <w:p w14:paraId="5836D5DC" w14:textId="1C4A9059" w:rsidR="00E316A5" w:rsidRPr="00EE6C6D" w:rsidRDefault="00E316A5" w:rsidP="00E316A5">
                            <w:pPr>
                              <w:pStyle w:val="Default"/>
                              <w:rPr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Vedoucí seminární práce: </w:t>
                            </w:r>
                            <w:r w:rsidR="00C44CDE" w:rsidRPr="00C44CDE">
                              <w:rPr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Mgr. Pavla </w:t>
                            </w:r>
                            <w:proofErr w:type="spellStart"/>
                            <w:r w:rsidR="00C44CDE" w:rsidRPr="00C44CDE">
                              <w:rPr>
                                <w:bCs/>
                                <w:color w:val="auto"/>
                                <w:sz w:val="32"/>
                                <w:szCs w:val="32"/>
                              </w:rPr>
                              <w:t>Bechnerová</w:t>
                            </w:r>
                            <w:proofErr w:type="spellEnd"/>
                            <w:r w:rsidR="00C44CDE">
                              <w:rPr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Ph. D.</w:t>
                            </w:r>
                          </w:p>
                          <w:p w14:paraId="6858645A" w14:textId="77777777" w:rsidR="006D1318" w:rsidRPr="00C22B86" w:rsidRDefault="006D1318" w:rsidP="006D1318">
                            <w:pPr>
                              <w:spacing w:before="720" w:after="160" w:line="259" w:lineRule="auto"/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t>Kladno</w:t>
                            </w:r>
                            <w:r w:rsidRPr="00DB5C9F">
                              <w:t xml:space="preserve"> </w:t>
                            </w:r>
                            <w: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9" style="position:absolute;margin-left:70.85pt;margin-top:-142.75pt;width:479.35pt;height:152.5pt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" w14:anchorId="12C4B0BF">
                <v:textbox>
                  <w:txbxContent>
                    <w:p w:rsidRPr="00EE6C6D" w:rsidR="00E316A5" w:rsidP="00E316A5" w:rsidRDefault="00E316A5" w14:paraId="02E68330" w14:textId="16DA0E79">
                      <w:pPr>
                        <w:pStyle w:val="Default"/>
                        <w:rPr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EE6C6D"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>Auto</w:t>
                      </w:r>
                      <w:r w:rsidR="00C44CDE"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>r</w:t>
                      </w:r>
                      <w:r w:rsidRPr="00EE6C6D"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: </w:t>
                      </w:r>
                      <w:r w:rsidRPr="00C44CDE" w:rsidR="00C44CDE">
                        <w:rPr>
                          <w:bCs/>
                          <w:color w:val="auto"/>
                          <w:sz w:val="32"/>
                          <w:szCs w:val="32"/>
                        </w:rPr>
                        <w:t>Eliška Rumlová</w:t>
                      </w:r>
                    </w:p>
                    <w:p w:rsidR="006D1318" w:rsidP="006D1318" w:rsidRDefault="006D1318" w14:paraId="1349B020" w14:textId="002CCF16">
                      <w:pPr>
                        <w:pStyle w:val="Default"/>
                        <w:rPr>
                          <w:bCs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>Škola</w:t>
                      </w:r>
                      <w:r w:rsidRPr="00EE6C6D"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: </w:t>
                      </w:r>
                      <w:r w:rsidRPr="00C44CDE">
                        <w:rPr>
                          <w:color w:val="auto"/>
                          <w:sz w:val="32"/>
                          <w:szCs w:val="32"/>
                        </w:rPr>
                        <w:t>Gymnázium Kladno, nám. E. Beneše 1573, 27201 Kladno</w:t>
                      </w:r>
                    </w:p>
                    <w:p w:rsidR="006D1318" w:rsidP="006D1318" w:rsidRDefault="006D1318" w14:paraId="0CF684FC" w14:textId="77777777">
                      <w:pPr>
                        <w:pStyle w:val="Default"/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Kraj: </w:t>
                      </w:r>
                      <w:r w:rsidRPr="00C44CDE">
                        <w:rPr>
                          <w:color w:val="auto"/>
                          <w:sz w:val="32"/>
                          <w:szCs w:val="32"/>
                        </w:rPr>
                        <w:t>Středočeský kraj</w:t>
                      </w:r>
                    </w:p>
                    <w:p w:rsidRPr="00EE6C6D" w:rsidR="00E316A5" w:rsidP="00E316A5" w:rsidRDefault="00E316A5" w14:paraId="5836D5DC" w14:textId="1C4A9059">
                      <w:pPr>
                        <w:pStyle w:val="Default"/>
                        <w:rPr>
                          <w:bCs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Vedoucí seminární práce: </w:t>
                      </w:r>
                      <w:r w:rsidRPr="00C44CDE" w:rsidR="00C44CDE">
                        <w:rPr>
                          <w:bCs/>
                          <w:color w:val="auto"/>
                          <w:sz w:val="32"/>
                          <w:szCs w:val="32"/>
                        </w:rPr>
                        <w:t xml:space="preserve">Mgr. Pavla </w:t>
                      </w:r>
                      <w:proofErr w:type="spellStart"/>
                      <w:r w:rsidRPr="00C44CDE" w:rsidR="00C44CDE">
                        <w:rPr>
                          <w:bCs/>
                          <w:color w:val="auto"/>
                          <w:sz w:val="32"/>
                          <w:szCs w:val="32"/>
                        </w:rPr>
                        <w:t>Bechnerová</w:t>
                      </w:r>
                      <w:proofErr w:type="spellEnd"/>
                      <w:r w:rsidR="00C44CDE">
                        <w:rPr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C44CDE">
                        <w:rPr>
                          <w:bCs/>
                          <w:color w:val="auto"/>
                          <w:sz w:val="32"/>
                          <w:szCs w:val="32"/>
                        </w:rPr>
                        <w:t>Ph</w:t>
                      </w:r>
                      <w:proofErr w:type="spellEnd"/>
                      <w:r w:rsidR="00C44CDE">
                        <w:rPr>
                          <w:bCs/>
                          <w:color w:val="auto"/>
                          <w:sz w:val="32"/>
                          <w:szCs w:val="32"/>
                        </w:rPr>
                        <w:t>. D.</w:t>
                      </w:r>
                    </w:p>
                    <w:p w:rsidRPr="00C22B86" w:rsidR="006D1318" w:rsidP="006D1318" w:rsidRDefault="006D1318" w14:paraId="6858645A" w14:textId="77777777">
                      <w:pPr>
                        <w:spacing w:before="720" w:after="160" w:line="259" w:lineRule="auto"/>
                        <w:jc w:val="lef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t>Kladno</w:t>
                      </w:r>
                      <w:r w:rsidRPr="00DB5C9F">
                        <w:t xml:space="preserve"> </w:t>
                      </w:r>
                      <w:r>
                        <w:t>2023</w:t>
                      </w: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</w:p>
    <w:p w14:paraId="49EC37F5" w14:textId="2551A316" w:rsidR="00B70C35" w:rsidRPr="00E316A5" w:rsidRDefault="006D1318" w:rsidP="00E316A5">
      <w:pPr>
        <w:spacing w:after="160" w:line="259" w:lineRule="auto"/>
        <w:jc w:val="lef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</w:p>
    <w:p w14:paraId="3EEA9135" w14:textId="33340629" w:rsidR="0006214E" w:rsidRPr="00E316A5" w:rsidRDefault="0006214E" w:rsidP="00E316A5">
      <w:pPr>
        <w:pStyle w:val="Styl1"/>
      </w:pPr>
      <w:r w:rsidRPr="00E316A5">
        <w:t>Prohlášení</w:t>
      </w:r>
    </w:p>
    <w:p w14:paraId="47D1807C" w14:textId="1E51AC22" w:rsidR="0006214E" w:rsidRPr="00EE6C6D" w:rsidRDefault="0006214E" w:rsidP="0006214E">
      <w:pPr>
        <w:pStyle w:val="Default"/>
        <w:spacing w:after="240" w:line="288" w:lineRule="auto"/>
        <w:jc w:val="both"/>
        <w:rPr>
          <w:iCs/>
        </w:rPr>
      </w:pPr>
      <w:r w:rsidRPr="00EE6C6D">
        <w:rPr>
          <w:iCs/>
        </w:rPr>
        <w:t xml:space="preserve">Prohlašuji, že jsem svou </w:t>
      </w:r>
      <w:r>
        <w:rPr>
          <w:iCs/>
        </w:rPr>
        <w:t xml:space="preserve">seminární </w:t>
      </w:r>
      <w:r w:rsidRPr="00EE6C6D">
        <w:rPr>
          <w:iCs/>
        </w:rPr>
        <w:t>práci vypracoval/a samostatně a použil/a jsem pouze prameny a literaturu uvedené v seznamu bibliografických záznamů.</w:t>
      </w:r>
    </w:p>
    <w:p w14:paraId="4B3AF3E8" w14:textId="450338E4" w:rsidR="0006214E" w:rsidRPr="00EE6C6D" w:rsidRDefault="0006214E" w:rsidP="0006214E">
      <w:pPr>
        <w:pStyle w:val="Default"/>
        <w:spacing w:after="240" w:line="288" w:lineRule="auto"/>
        <w:jc w:val="both"/>
      </w:pPr>
      <w:r w:rsidRPr="00EE6C6D">
        <w:rPr>
          <w:iCs/>
        </w:rPr>
        <w:t xml:space="preserve">Prohlašuji, že tištěná verze a elektronická verze </w:t>
      </w:r>
      <w:r>
        <w:rPr>
          <w:iCs/>
        </w:rPr>
        <w:t>seminární</w:t>
      </w:r>
      <w:r w:rsidRPr="00EE6C6D">
        <w:rPr>
          <w:iCs/>
        </w:rPr>
        <w:t xml:space="preserve"> práce jsou shodné. </w:t>
      </w:r>
    </w:p>
    <w:p w14:paraId="40831F0A" w14:textId="014AAAA3" w:rsidR="00E316A5" w:rsidRDefault="0006214E" w:rsidP="00E316A5">
      <w:pPr>
        <w:pStyle w:val="Default"/>
        <w:spacing w:before="240" w:after="240" w:line="288" w:lineRule="auto"/>
        <w:jc w:val="both"/>
        <w:rPr>
          <w:iCs/>
        </w:rPr>
      </w:pPr>
      <w:r w:rsidRPr="00EE6C6D">
        <w:rPr>
          <w:iCs/>
        </w:rPr>
        <w:t>Nemám závažný důvod proti zpřístupňování této práce v souladu se zákonem č. 121/2000 Sb., o právu autorském, o právech souvisejících s právem autorským a o změně některých zákonů (autorský zákon) v</w:t>
      </w:r>
      <w:r>
        <w:rPr>
          <w:iCs/>
        </w:rPr>
        <w:t>e znění pozdějších předpisů</w:t>
      </w:r>
      <w:r w:rsidRPr="00EE6C6D">
        <w:rPr>
          <w:iCs/>
        </w:rPr>
        <w:t xml:space="preserve">. </w:t>
      </w:r>
    </w:p>
    <w:p w14:paraId="3E6A33C2" w14:textId="5CFEB0F2" w:rsidR="0006214E" w:rsidRDefault="0006214E" w:rsidP="00072D4B">
      <w:pPr>
        <w:pStyle w:val="Default"/>
        <w:tabs>
          <w:tab w:val="left" w:pos="2268"/>
          <w:tab w:val="left" w:leader="dot" w:pos="5103"/>
        </w:tabs>
        <w:spacing w:before="840"/>
        <w:rPr>
          <w:iCs/>
        </w:rPr>
      </w:pPr>
      <w:r>
        <w:rPr>
          <w:iCs/>
        </w:rPr>
        <w:t>V</w:t>
      </w:r>
      <w:r w:rsidR="00E316A5">
        <w:rPr>
          <w:iCs/>
        </w:rPr>
        <w:t> </w:t>
      </w:r>
      <w:r>
        <w:rPr>
          <w:iCs/>
        </w:rPr>
        <w:t xml:space="preserve">Kladně dne </w:t>
      </w:r>
      <w:r w:rsidR="00A53AD0">
        <w:rPr>
          <w:iCs/>
          <w:color w:val="auto"/>
        </w:rPr>
        <w:t>20</w:t>
      </w:r>
      <w:r w:rsidR="00C44CDE" w:rsidRPr="00C44CDE">
        <w:rPr>
          <w:iCs/>
          <w:color w:val="auto"/>
        </w:rPr>
        <w:t>.12</w:t>
      </w:r>
      <w:r w:rsidR="00A53AD0">
        <w:rPr>
          <w:iCs/>
          <w:color w:val="auto"/>
        </w:rPr>
        <w:t>.</w:t>
      </w:r>
      <w:r w:rsidR="00E316A5">
        <w:rPr>
          <w:iCs/>
          <w:color w:val="FF0000"/>
        </w:rPr>
        <w:tab/>
      </w:r>
      <w:r w:rsidR="00072D4B" w:rsidRPr="00072D4B">
        <w:rPr>
          <w:iCs/>
          <w:color w:val="auto"/>
        </w:rPr>
        <w:tab/>
      </w:r>
    </w:p>
    <w:p w14:paraId="0B5080A8" w14:textId="32936BAB" w:rsidR="0006214E" w:rsidRPr="00072D4B" w:rsidRDefault="00072D4B" w:rsidP="00072D4B">
      <w:pPr>
        <w:pStyle w:val="Default"/>
        <w:tabs>
          <w:tab w:val="left" w:pos="2552"/>
        </w:tabs>
        <w:rPr>
          <w:iCs/>
          <w:color w:val="FF0000"/>
        </w:rPr>
      </w:pPr>
      <w:r>
        <w:rPr>
          <w:iCs/>
        </w:rPr>
        <w:tab/>
      </w:r>
      <w:r w:rsidR="00A53AD0">
        <w:rPr>
          <w:iCs/>
        </w:rPr>
        <w:t>Eliška Rumlová</w:t>
      </w:r>
    </w:p>
    <w:p w14:paraId="2A646514" w14:textId="77777777" w:rsidR="0006214E" w:rsidRPr="00072D4B" w:rsidRDefault="0006214E" w:rsidP="00072D4B">
      <w:pPr>
        <w:pStyle w:val="Default"/>
        <w:tabs>
          <w:tab w:val="center" w:leader="dot" w:pos="4536"/>
        </w:tabs>
        <w:spacing w:before="840"/>
        <w:rPr>
          <w:iCs/>
        </w:rPr>
      </w:pPr>
      <w:r w:rsidRPr="00072D4B">
        <w:rPr>
          <w:iCs/>
        </w:rPr>
        <w:br w:type="page"/>
      </w:r>
    </w:p>
    <w:p w14:paraId="4C685180" w14:textId="77777777" w:rsidR="0006214E" w:rsidRPr="00E11182" w:rsidRDefault="0006214E" w:rsidP="00E316A5">
      <w:pPr>
        <w:pStyle w:val="Styl1"/>
      </w:pPr>
      <w:r w:rsidRPr="00E11182">
        <w:t xml:space="preserve">Poděkování </w:t>
      </w:r>
    </w:p>
    <w:p w14:paraId="25B30DD3" w14:textId="2A8F637A" w:rsidR="0006214E" w:rsidRDefault="00C44CDE">
      <w:pPr>
        <w:spacing w:after="160" w:line="259" w:lineRule="auto"/>
        <w:jc w:val="left"/>
      </w:pPr>
      <w:r>
        <w:t xml:space="preserve">Děkuji svojí vedoucí práce Mgr. Pavle </w:t>
      </w:r>
      <w:proofErr w:type="spellStart"/>
      <w:r>
        <w:t>Bechnerové</w:t>
      </w:r>
      <w:proofErr w:type="spellEnd"/>
      <w:r w:rsidR="00A53AD0">
        <w:t xml:space="preserve"> za její ochotu a vstřícnost pomoct mi se seminární prací. Vždycky mi na moje otázky zodpověděla a poradila mi, jak bych měla nadále pokračovat. Dostala jsem se i díky ní do Kladenského archivu, který mě dost inspiroval.</w:t>
      </w:r>
      <w:r w:rsidR="0006214E">
        <w:br w:type="page"/>
      </w:r>
    </w:p>
    <w:p w14:paraId="274B0AA6" w14:textId="77777777" w:rsidR="0006214E" w:rsidRPr="00E11182" w:rsidRDefault="0006214E" w:rsidP="00BE456C">
      <w:pPr>
        <w:pStyle w:val="Default"/>
        <w:spacing w:after="360"/>
        <w:jc w:val="both"/>
        <w:rPr>
          <w:sz w:val="36"/>
          <w:szCs w:val="36"/>
        </w:rPr>
      </w:pPr>
      <w:r>
        <w:rPr>
          <w:b/>
          <w:bCs/>
          <w:sz w:val="36"/>
          <w:szCs w:val="36"/>
        </w:rPr>
        <w:t>Anotace</w:t>
      </w:r>
    </w:p>
    <w:p w14:paraId="6C257C19" w14:textId="77C50B8D" w:rsidR="00EE1EAD" w:rsidRDefault="00EE1EAD">
      <w:r>
        <w:t>Ve své</w:t>
      </w:r>
      <w:r w:rsidR="00352A06">
        <w:t xml:space="preserve"> seminární</w:t>
      </w:r>
      <w:r>
        <w:t xml:space="preserve"> práci jsem se zabývala historií </w:t>
      </w:r>
      <w:proofErr w:type="spellStart"/>
      <w:r>
        <w:t>Zvoleněvsi</w:t>
      </w:r>
      <w:proofErr w:type="spellEnd"/>
      <w:r>
        <w:t xml:space="preserve">. </w:t>
      </w:r>
      <w:r w:rsidR="00A53AD0">
        <w:t>Cíl práce je zachytit všechny důležité události, které se stal</w:t>
      </w:r>
      <w:r w:rsidR="00FA2471">
        <w:t>y</w:t>
      </w:r>
      <w:r w:rsidR="00A53AD0">
        <w:t xml:space="preserve"> a pomohl</w:t>
      </w:r>
      <w:r w:rsidR="00FA2471">
        <w:t>y</w:t>
      </w:r>
      <w:r w:rsidR="00A53AD0">
        <w:t xml:space="preserve"> tak k vývoji obce.</w:t>
      </w:r>
      <w:r w:rsidR="00352A06">
        <w:t xml:space="preserve"> Zabývám se hlavně úplnými počátky, prvními budovami, které na tomto území stál</w:t>
      </w:r>
      <w:r w:rsidR="00FA2471">
        <w:t>y</w:t>
      </w:r>
      <w:r w:rsidR="00352A06">
        <w:t xml:space="preserve"> a</w:t>
      </w:r>
      <w:r w:rsidR="00FA2471">
        <w:t xml:space="preserve"> tím</w:t>
      </w:r>
      <w:r w:rsidR="00352A06">
        <w:t xml:space="preserve"> jak ovlivnili další osídlení. Součástí práce je také zjistit jaké první zmínky jsou o </w:t>
      </w:r>
      <w:proofErr w:type="spellStart"/>
      <w:r w:rsidR="00352A06">
        <w:t>Zvoleněvsi</w:t>
      </w:r>
      <w:proofErr w:type="spellEnd"/>
      <w:r w:rsidR="00352A06">
        <w:t xml:space="preserve"> dohledatelné a odkud pochází.</w:t>
      </w:r>
    </w:p>
    <w:p w14:paraId="4593616D" w14:textId="77777777" w:rsidR="0006214E" w:rsidRPr="00E11182" w:rsidRDefault="0006214E" w:rsidP="0006214E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1A9C8DCB" w14:textId="64161EFD" w:rsidR="00072D4B" w:rsidRDefault="00352A06" w:rsidP="00932A21">
      <w:r>
        <w:t xml:space="preserve">Historie obce, život ve </w:t>
      </w:r>
      <w:proofErr w:type="spellStart"/>
      <w:r>
        <w:t>Zvoleněvsi</w:t>
      </w:r>
      <w:proofErr w:type="spellEnd"/>
      <w:r>
        <w:t>, první zmínky</w:t>
      </w:r>
      <w:r w:rsidR="00072D4B">
        <w:br w:type="page"/>
      </w:r>
    </w:p>
    <w:p w14:paraId="19140A35" w14:textId="77777777" w:rsidR="0006214E" w:rsidRDefault="0006214E" w:rsidP="0006214E">
      <w:pPr>
        <w:pStyle w:val="Default"/>
        <w:spacing w:after="360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Annotation</w:t>
      </w:r>
      <w:proofErr w:type="spellEnd"/>
    </w:p>
    <w:p w14:paraId="389775D0" w14:textId="4DCBC53C" w:rsidR="00352A06" w:rsidRPr="00352A06" w:rsidRDefault="00352A06" w:rsidP="0006214E">
      <w:pPr>
        <w:pStyle w:val="Default"/>
        <w:spacing w:after="360"/>
      </w:pPr>
      <w:r w:rsidRPr="00352A06">
        <w:t xml:space="preserve">In my </w:t>
      </w:r>
      <w:proofErr w:type="spellStart"/>
      <w:r w:rsidRPr="00352A06">
        <w:t>seminar</w:t>
      </w:r>
      <w:proofErr w:type="spellEnd"/>
      <w:r w:rsidRPr="00352A06">
        <w:t xml:space="preserve"> </w:t>
      </w:r>
      <w:proofErr w:type="spellStart"/>
      <w:r w:rsidRPr="00352A06">
        <w:t>work</w:t>
      </w:r>
      <w:proofErr w:type="spellEnd"/>
      <w:r w:rsidRPr="00352A06">
        <w:t xml:space="preserve">, I </w:t>
      </w:r>
      <w:proofErr w:type="spellStart"/>
      <w:r w:rsidRPr="00352A06">
        <w:t>dealt</w:t>
      </w:r>
      <w:proofErr w:type="spellEnd"/>
      <w:r w:rsidRPr="00352A06">
        <w:t xml:space="preserve"> with the </w:t>
      </w:r>
      <w:proofErr w:type="spellStart"/>
      <w:r w:rsidRPr="00352A06">
        <w:t>history</w:t>
      </w:r>
      <w:proofErr w:type="spellEnd"/>
      <w:r w:rsidRPr="00352A06">
        <w:t xml:space="preserve"> of </w:t>
      </w:r>
      <w:proofErr w:type="spellStart"/>
      <w:r w:rsidRPr="00352A06">
        <w:t>Zvoleněv</w:t>
      </w:r>
      <w:r w:rsidR="001E6395">
        <w:t>es</w:t>
      </w:r>
      <w:proofErr w:type="spellEnd"/>
      <w:r w:rsidRPr="00352A06">
        <w:t xml:space="preserve">. The </w:t>
      </w:r>
      <w:proofErr w:type="spellStart"/>
      <w:r w:rsidRPr="00352A06">
        <w:t>goal</w:t>
      </w:r>
      <w:proofErr w:type="spellEnd"/>
      <w:r w:rsidRPr="00352A06">
        <w:t xml:space="preserve"> of the </w:t>
      </w:r>
      <w:proofErr w:type="spellStart"/>
      <w:r w:rsidRPr="00352A06">
        <w:t>work</w:t>
      </w:r>
      <w:proofErr w:type="spellEnd"/>
      <w:r w:rsidRPr="00352A06">
        <w:t xml:space="preserve"> is to </w:t>
      </w:r>
      <w:proofErr w:type="spellStart"/>
      <w:r w:rsidRPr="00352A06">
        <w:t>capture</w:t>
      </w:r>
      <w:proofErr w:type="spellEnd"/>
      <w:r w:rsidRPr="00352A06">
        <w:t xml:space="preserve"> all the </w:t>
      </w:r>
      <w:proofErr w:type="spellStart"/>
      <w:r w:rsidRPr="00352A06">
        <w:t>important</w:t>
      </w:r>
      <w:proofErr w:type="spellEnd"/>
      <w:r w:rsidRPr="00352A06">
        <w:t xml:space="preserve"> events that </w:t>
      </w:r>
      <w:proofErr w:type="spellStart"/>
      <w:r w:rsidRPr="00352A06">
        <w:t>happened</w:t>
      </w:r>
      <w:proofErr w:type="spellEnd"/>
      <w:r w:rsidRPr="00352A06">
        <w:t xml:space="preserve"> and </w:t>
      </w:r>
      <w:proofErr w:type="spellStart"/>
      <w:r w:rsidRPr="00352A06">
        <w:t>thus</w:t>
      </w:r>
      <w:proofErr w:type="spellEnd"/>
      <w:r w:rsidRPr="00352A06">
        <w:t xml:space="preserve"> </w:t>
      </w:r>
      <w:proofErr w:type="spellStart"/>
      <w:r w:rsidRPr="00352A06">
        <w:t>helped</w:t>
      </w:r>
      <w:proofErr w:type="spellEnd"/>
      <w:r w:rsidRPr="00352A06">
        <w:t xml:space="preserve"> the </w:t>
      </w:r>
      <w:proofErr w:type="spellStart"/>
      <w:r w:rsidRPr="00352A06">
        <w:t>development</w:t>
      </w:r>
      <w:proofErr w:type="spellEnd"/>
      <w:r w:rsidRPr="00352A06">
        <w:t xml:space="preserve"> of the </w:t>
      </w:r>
      <w:proofErr w:type="spellStart"/>
      <w:r w:rsidRPr="00352A06">
        <w:t>village</w:t>
      </w:r>
      <w:proofErr w:type="spellEnd"/>
      <w:r w:rsidRPr="00352A06">
        <w:t xml:space="preserve">. I </w:t>
      </w:r>
      <w:proofErr w:type="spellStart"/>
      <w:r w:rsidRPr="00352A06">
        <w:t>mainly</w:t>
      </w:r>
      <w:proofErr w:type="spellEnd"/>
      <w:r w:rsidRPr="00352A06">
        <w:t xml:space="preserve"> </w:t>
      </w:r>
      <w:proofErr w:type="spellStart"/>
      <w:r w:rsidRPr="00352A06">
        <w:t>deal</w:t>
      </w:r>
      <w:proofErr w:type="spellEnd"/>
      <w:r w:rsidRPr="00352A06">
        <w:t xml:space="preserve"> with the </w:t>
      </w:r>
      <w:proofErr w:type="spellStart"/>
      <w:r w:rsidRPr="00352A06">
        <w:t>very</w:t>
      </w:r>
      <w:proofErr w:type="spellEnd"/>
      <w:r w:rsidRPr="00352A06">
        <w:t xml:space="preserve"> </w:t>
      </w:r>
      <w:proofErr w:type="spellStart"/>
      <w:r w:rsidRPr="00352A06">
        <w:t>beginnings</w:t>
      </w:r>
      <w:proofErr w:type="spellEnd"/>
      <w:r w:rsidRPr="00352A06">
        <w:t xml:space="preserve">, the first </w:t>
      </w:r>
      <w:proofErr w:type="spellStart"/>
      <w:r w:rsidRPr="00352A06">
        <w:t>buildings</w:t>
      </w:r>
      <w:proofErr w:type="spellEnd"/>
      <w:r w:rsidRPr="00352A06">
        <w:t xml:space="preserve"> that </w:t>
      </w:r>
      <w:proofErr w:type="spellStart"/>
      <w:r w:rsidRPr="00352A06">
        <w:t>stood</w:t>
      </w:r>
      <w:proofErr w:type="spellEnd"/>
      <w:r w:rsidRPr="00352A06">
        <w:t xml:space="preserve"> on this </w:t>
      </w:r>
      <w:proofErr w:type="spellStart"/>
      <w:r w:rsidRPr="00352A06">
        <w:t>territory</w:t>
      </w:r>
      <w:proofErr w:type="spellEnd"/>
      <w:r w:rsidRPr="00352A06">
        <w:t xml:space="preserve"> and how </w:t>
      </w:r>
      <w:proofErr w:type="spellStart"/>
      <w:r w:rsidRPr="00352A06">
        <w:t>they</w:t>
      </w:r>
      <w:proofErr w:type="spellEnd"/>
      <w:r w:rsidRPr="00352A06">
        <w:t xml:space="preserve"> </w:t>
      </w:r>
      <w:proofErr w:type="spellStart"/>
      <w:r w:rsidRPr="00352A06">
        <w:t>influenced</w:t>
      </w:r>
      <w:proofErr w:type="spellEnd"/>
      <w:r w:rsidRPr="00352A06">
        <w:t xml:space="preserve"> </w:t>
      </w:r>
      <w:proofErr w:type="spellStart"/>
      <w:r w:rsidRPr="00352A06">
        <w:t>further</w:t>
      </w:r>
      <w:proofErr w:type="spellEnd"/>
      <w:r w:rsidRPr="00352A06">
        <w:t xml:space="preserve"> </w:t>
      </w:r>
      <w:proofErr w:type="spellStart"/>
      <w:r w:rsidRPr="00352A06">
        <w:t>settlements</w:t>
      </w:r>
      <w:proofErr w:type="spellEnd"/>
      <w:r w:rsidRPr="00352A06">
        <w:t xml:space="preserve">. Part of the </w:t>
      </w:r>
      <w:proofErr w:type="spellStart"/>
      <w:r w:rsidRPr="00352A06">
        <w:t>work</w:t>
      </w:r>
      <w:proofErr w:type="spellEnd"/>
      <w:r w:rsidRPr="00352A06">
        <w:t xml:space="preserve"> is </w:t>
      </w:r>
      <w:proofErr w:type="spellStart"/>
      <w:r w:rsidRPr="00352A06">
        <w:t>also</w:t>
      </w:r>
      <w:proofErr w:type="spellEnd"/>
      <w:r w:rsidRPr="00352A06">
        <w:t xml:space="preserve"> to find out </w:t>
      </w:r>
      <w:proofErr w:type="spellStart"/>
      <w:r w:rsidRPr="00352A06">
        <w:t>which</w:t>
      </w:r>
      <w:proofErr w:type="spellEnd"/>
      <w:r w:rsidRPr="00352A06">
        <w:t xml:space="preserve"> first </w:t>
      </w:r>
      <w:proofErr w:type="spellStart"/>
      <w:r w:rsidRPr="00352A06">
        <w:t>mentions</w:t>
      </w:r>
      <w:proofErr w:type="spellEnd"/>
      <w:r w:rsidRPr="00352A06">
        <w:t xml:space="preserve"> of </w:t>
      </w:r>
      <w:proofErr w:type="spellStart"/>
      <w:r w:rsidRPr="00352A06">
        <w:t>Zvoleněv</w:t>
      </w:r>
      <w:r w:rsidR="001E6395">
        <w:t>es</w:t>
      </w:r>
      <w:proofErr w:type="spellEnd"/>
      <w:r w:rsidRPr="00352A06">
        <w:t xml:space="preserve"> can be </w:t>
      </w:r>
      <w:proofErr w:type="spellStart"/>
      <w:r w:rsidRPr="00352A06">
        <w:t>found</w:t>
      </w:r>
      <w:proofErr w:type="spellEnd"/>
      <w:r w:rsidRPr="00352A06">
        <w:t xml:space="preserve"> and </w:t>
      </w:r>
      <w:proofErr w:type="spellStart"/>
      <w:r w:rsidRPr="00352A06">
        <w:t>where</w:t>
      </w:r>
      <w:proofErr w:type="spellEnd"/>
      <w:r w:rsidRPr="00352A06">
        <w:t xml:space="preserve"> it </w:t>
      </w:r>
      <w:proofErr w:type="spellStart"/>
      <w:r w:rsidRPr="00352A06">
        <w:t>comes</w:t>
      </w:r>
      <w:proofErr w:type="spellEnd"/>
      <w:r w:rsidRPr="00352A06">
        <w:t xml:space="preserve"> from.</w:t>
      </w:r>
    </w:p>
    <w:p w14:paraId="737D4CD8" w14:textId="77777777" w:rsidR="0006214E" w:rsidRPr="00E11182" w:rsidRDefault="0006214E" w:rsidP="0006214E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6C9F2DA7" w14:textId="1E9371B8" w:rsidR="00072D4B" w:rsidRDefault="00352A06">
      <w:pPr>
        <w:spacing w:after="160" w:line="259" w:lineRule="auto"/>
        <w:jc w:val="left"/>
        <w:sectPr w:rsidR="00072D4B" w:rsidSect="00072D4B">
          <w:pgSz w:w="11906" w:h="16838" w:code="9"/>
          <w:pgMar w:top="1418" w:right="1418" w:bottom="1418" w:left="1418" w:header="709" w:footer="709" w:gutter="0"/>
          <w:cols w:space="708"/>
          <w:vAlign w:val="bottom"/>
          <w:docGrid w:linePitch="360"/>
        </w:sectPr>
      </w:pPr>
      <w:proofErr w:type="spellStart"/>
      <w:r w:rsidRPr="00352A06">
        <w:t>History</w:t>
      </w:r>
      <w:proofErr w:type="spellEnd"/>
      <w:r w:rsidRPr="00352A06">
        <w:t xml:space="preserve"> of the </w:t>
      </w:r>
      <w:proofErr w:type="spellStart"/>
      <w:r w:rsidRPr="00352A06">
        <w:t>village</w:t>
      </w:r>
      <w:proofErr w:type="spellEnd"/>
      <w:r w:rsidRPr="00352A06">
        <w:t xml:space="preserve">, Life in </w:t>
      </w:r>
      <w:proofErr w:type="spellStart"/>
      <w:r w:rsidRPr="00352A06">
        <w:t>Zvoleněvsi</w:t>
      </w:r>
      <w:proofErr w:type="spellEnd"/>
      <w:r w:rsidRPr="00352A06">
        <w:t xml:space="preserve">, first </w:t>
      </w:r>
      <w:proofErr w:type="spellStart"/>
      <w:r w:rsidRPr="00352A06">
        <w:t>mentions</w:t>
      </w:r>
      <w:proofErr w:type="spellEnd"/>
    </w:p>
    <w:sdt>
      <w:sdtPr>
        <w:rPr>
          <w:rFonts w:ascii="Times New Roman" w:eastAsia="Calibri" w:hAnsi="Times New Roman" w:cs="Times New Roman"/>
          <w:color w:val="auto"/>
          <w:sz w:val="24"/>
          <w:szCs w:val="22"/>
          <w:lang w:eastAsia="en-US"/>
        </w:rPr>
        <w:id w:val="-1835981777"/>
        <w:docPartObj>
          <w:docPartGallery w:val="Table of Contents"/>
          <w:docPartUnique/>
        </w:docPartObj>
      </w:sdtPr>
      <w:sdtEndPr>
        <w:rPr>
          <w:b/>
          <w:bCs/>
          <w:szCs w:val="24"/>
        </w:rPr>
      </w:sdtEndPr>
      <w:sdtContent>
        <w:p w14:paraId="765DE4E7" w14:textId="5AB412FB" w:rsidR="005201D6" w:rsidRDefault="005201D6" w:rsidP="006F03B8">
          <w:pPr>
            <w:pStyle w:val="TOCHeading"/>
          </w:pPr>
          <w:r>
            <w:t>Obsah</w:t>
          </w:r>
        </w:p>
        <w:p w14:paraId="3A1CFF29" w14:textId="174965E6" w:rsidR="00C00FC7" w:rsidRDefault="005201D6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4764682" w:history="1">
            <w:r w:rsidR="00C00FC7" w:rsidRPr="008C7629">
              <w:rPr>
                <w:rStyle w:val="Hyperlink"/>
                <w:noProof/>
              </w:rPr>
              <w:t>1.</w:t>
            </w:r>
            <w:r w:rsidR="00C00FC7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C00FC7" w:rsidRPr="008C7629">
              <w:rPr>
                <w:rStyle w:val="Hyperlink"/>
                <w:noProof/>
              </w:rPr>
              <w:t>Úvod</w:t>
            </w:r>
            <w:r w:rsidR="00C00FC7">
              <w:rPr>
                <w:noProof/>
                <w:webHidden/>
              </w:rPr>
              <w:tab/>
            </w:r>
            <w:r w:rsidR="00C00FC7">
              <w:rPr>
                <w:noProof/>
                <w:webHidden/>
              </w:rPr>
              <w:fldChar w:fldCharType="begin"/>
            </w:r>
            <w:r w:rsidR="00C00FC7">
              <w:rPr>
                <w:noProof/>
                <w:webHidden/>
              </w:rPr>
              <w:instrText xml:space="preserve"> PAGEREF _Toc154764682 \h </w:instrText>
            </w:r>
            <w:r w:rsidR="00C00FC7">
              <w:rPr>
                <w:noProof/>
                <w:webHidden/>
              </w:rPr>
            </w:r>
            <w:r w:rsidR="00C00FC7">
              <w:rPr>
                <w:noProof/>
                <w:webHidden/>
              </w:rPr>
              <w:fldChar w:fldCharType="separate"/>
            </w:r>
            <w:r w:rsidR="00C00FC7">
              <w:rPr>
                <w:noProof/>
                <w:webHidden/>
              </w:rPr>
              <w:t>8</w:t>
            </w:r>
            <w:r w:rsidR="00C00FC7">
              <w:rPr>
                <w:noProof/>
                <w:webHidden/>
              </w:rPr>
              <w:fldChar w:fldCharType="end"/>
            </w:r>
          </w:hyperlink>
        </w:p>
        <w:p w14:paraId="05759CF1" w14:textId="53296F11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83" w:history="1">
            <w:r w:rsidRPr="008C7629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Původ obce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28340" w14:textId="6DE45676" w:rsidR="00C00FC7" w:rsidRDefault="00C00FC7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84" w:history="1">
            <w:r w:rsidRPr="008C7629">
              <w:rPr>
                <w:rStyle w:val="Hyperlink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Dochované nálezy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1DC7B" w14:textId="37E35568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85" w:history="1">
            <w:r w:rsidRPr="008C7629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Tvrz, později zámek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4374C" w14:textId="4D4D60D8" w:rsidR="00C00FC7" w:rsidRDefault="00C00FC7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86" w:history="1">
            <w:r w:rsidRPr="008C7629">
              <w:rPr>
                <w:rStyle w:val="Hyperlink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Dvůr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A2590" w14:textId="5184E590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87" w:history="1">
            <w:r w:rsidRPr="008C7629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Obec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40060A" w14:textId="752016D0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88" w:history="1">
            <w:r w:rsidRPr="008C7629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Cukrovar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3489DE" w14:textId="5807FCC8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89" w:history="1">
            <w:r w:rsidRPr="008C7629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Kostel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9FA7D" w14:textId="62DEE923" w:rsidR="00C00FC7" w:rsidRDefault="00C00FC7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0" w:history="1">
            <w:r w:rsidRPr="008C7629">
              <w:rPr>
                <w:rStyle w:val="Hyperlink"/>
                <w:noProof/>
              </w:rPr>
              <w:t>6.1.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Hřbitov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B7C61" w14:textId="7901200E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1" w:history="1">
            <w:r w:rsidRPr="008C7629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Škola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F6F73" w14:textId="5FAA505E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2" w:history="1">
            <w:r w:rsidRPr="008C7629">
              <w:rPr>
                <w:rStyle w:val="Hyperlink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Dráha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73834A" w14:textId="2B7F766D" w:rsidR="00C00FC7" w:rsidRDefault="00C00FC7">
          <w:pPr>
            <w:pStyle w:val="TOC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3" w:history="1">
            <w:r w:rsidRPr="008C7629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Spolky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09907" w14:textId="2366C52F" w:rsidR="00C00FC7" w:rsidRDefault="00C00FC7">
          <w:pPr>
            <w:pStyle w:val="TO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4" w:history="1">
            <w:r w:rsidRPr="008C7629">
              <w:rPr>
                <w:rStyle w:val="Hyperlink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Světová válka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B9828" w14:textId="481E776C" w:rsidR="00C00FC7" w:rsidRDefault="00C00FC7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5" w:history="1">
            <w:r w:rsidRPr="008C7629">
              <w:rPr>
                <w:rStyle w:val="Hyperlink"/>
                <w:noProof/>
              </w:rPr>
              <w:t>10.1.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Státní převrat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8FE9C" w14:textId="40EB5CE3" w:rsidR="00C00FC7" w:rsidRDefault="00C00FC7">
          <w:pPr>
            <w:pStyle w:val="TO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6" w:history="1">
            <w:r w:rsidRPr="008C7629">
              <w:rPr>
                <w:rStyle w:val="Hyperlink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9C9CD6" w14:textId="2C0D0B8B" w:rsidR="00C00FC7" w:rsidRDefault="00C00FC7">
          <w:pPr>
            <w:pStyle w:val="TO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cs-CZ"/>
              <w14:ligatures w14:val="standardContextual"/>
            </w:rPr>
          </w:pPr>
          <w:hyperlink w:anchor="_Toc154764697" w:history="1">
            <w:r w:rsidRPr="008C7629">
              <w:rPr>
                <w:rStyle w:val="Hyperlink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Pr="008C7629">
              <w:rPr>
                <w:rStyle w:val="Hyperlink"/>
                <w:noProof/>
              </w:rPr>
              <w:t>Citovaná literatura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_Toc154764697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3592C" w14:textId="4D398260" w:rsidR="005201D6" w:rsidRDefault="005201D6">
          <w:r>
            <w:rPr>
              <w:b/>
              <w:bCs/>
            </w:rPr>
            <w:fldChar w:fldCharType="end"/>
          </w:r>
        </w:p>
      </w:sdtContent>
    </w:sdt>
    <w:p w14:paraId="56C5E2C6" w14:textId="77777777" w:rsidR="003C7561" w:rsidRDefault="00FC3AB8">
      <w:pPr>
        <w:spacing w:after="160" w:line="259" w:lineRule="auto"/>
        <w:jc w:val="left"/>
        <w:sectPr w:rsidR="003C7561" w:rsidSect="00072D4B">
          <w:footerReference w:type="default" r:id="rId13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>
        <w:br w:type="page"/>
      </w:r>
    </w:p>
    <w:p w14:paraId="2E08F48E" w14:textId="0FC4B9B8" w:rsidR="004A12DE" w:rsidRDefault="004A12DE" w:rsidP="67F4C5DF">
      <w:pPr>
        <w:pStyle w:val="Heading1"/>
      </w:pPr>
      <w:bookmarkStart w:id="0" w:name="_Toc465598369"/>
      <w:bookmarkStart w:id="1" w:name="_Toc154764682"/>
      <w:r>
        <w:t>Ú</w:t>
      </w:r>
      <w:bookmarkEnd w:id="0"/>
      <w:r w:rsidR="001E6395">
        <w:t>vod</w:t>
      </w:r>
      <w:bookmarkEnd w:id="1"/>
    </w:p>
    <w:p w14:paraId="21C1BAC3" w14:textId="02A04296" w:rsidR="00352A06" w:rsidRPr="00352A06" w:rsidRDefault="00352A06" w:rsidP="00352A06">
      <w:r>
        <w:t>V této seminární práci se budu zabývat historií Zvol</w:t>
      </w:r>
      <w:r w:rsidR="00573C15">
        <w:t>eněvsi.</w:t>
      </w:r>
      <w:r w:rsidR="00773D85">
        <w:t xml:space="preserve"> Zvoleněves jsem si vybrala, protože jsme se sem minulý rok přistěhovali a zjistila jsem, že je svojí historií zajímavá díky tomu, kolik se tu v minulosti událo věcí.</w:t>
      </w:r>
      <w:r w:rsidR="00573C15">
        <w:t xml:space="preserve"> </w:t>
      </w:r>
      <w:r w:rsidR="00275C2E">
        <w:t>Práci chci začít původem jména a dochovanými nálezy a poté se přesunout do starší doby,</w:t>
      </w:r>
      <w:r w:rsidR="00343682">
        <w:t xml:space="preserve"> protože z této doby není zachováno dostatečně informací.</w:t>
      </w:r>
      <w:r w:rsidR="00275C2E">
        <w:t xml:space="preserve"> </w:t>
      </w:r>
      <w:r w:rsidR="00FA2471">
        <w:t xml:space="preserve">Chci se zaměřit jak na obec jako celek, tak i na jednotlivé objekty. </w:t>
      </w:r>
      <w:r w:rsidR="00573C15">
        <w:t>Vybrala jsem si několik nejdůležitějších událostí, které se zde stal</w:t>
      </w:r>
      <w:r w:rsidR="00FA2471">
        <w:t>y</w:t>
      </w:r>
      <w:r w:rsidR="00573C15">
        <w:t xml:space="preserve"> a značně ovlivnil</w:t>
      </w:r>
      <w:r w:rsidR="00FA2471">
        <w:t>y</w:t>
      </w:r>
      <w:r w:rsidR="00573C15">
        <w:t xml:space="preserve"> vývoj obce do budoucna. Bude zde zmíněno</w:t>
      </w:r>
      <w:r w:rsidR="001E6395">
        <w:t>,</w:t>
      </w:r>
      <w:r w:rsidR="00573C15">
        <w:t xml:space="preserve"> jak vzniklo jméno této obce a za jakých podmínek. Chtěla bych zmínit i několik budov</w:t>
      </w:r>
      <w:r w:rsidR="00FA2471">
        <w:t>,</w:t>
      </w:r>
      <w:r w:rsidR="00573C15">
        <w:t xml:space="preserve"> které si do dnešní doby zachoval</w:t>
      </w:r>
      <w:r w:rsidR="00FA2471">
        <w:t>y</w:t>
      </w:r>
      <w:r w:rsidR="00573C15">
        <w:t xml:space="preserve"> svoji podobu a stále </w:t>
      </w:r>
      <w:r w:rsidR="00FA2471">
        <w:t>je tak</w:t>
      </w:r>
      <w:r w:rsidR="00573C15">
        <w:t xml:space="preserve"> můžeme navštívit. Konkrétní majitel</w:t>
      </w:r>
      <w:r w:rsidR="00FA2471">
        <w:t>e</w:t>
      </w:r>
      <w:r w:rsidR="00573C15">
        <w:t xml:space="preserve">, kteří pravděpodobně tuto vesnici vlastnili je těžké </w:t>
      </w:r>
      <w:r w:rsidR="00773D85">
        <w:t>dohledat,</w:t>
      </w:r>
      <w:r w:rsidR="00573C15">
        <w:t xml:space="preserve"> a </w:t>
      </w:r>
      <w:r w:rsidR="00FA2471">
        <w:t xml:space="preserve">navíc nelze se stoprocentní jistotou říci, zda skutečně </w:t>
      </w:r>
      <w:proofErr w:type="spellStart"/>
      <w:r w:rsidR="00FA2471">
        <w:t>Zvoleněves</w:t>
      </w:r>
      <w:proofErr w:type="spellEnd"/>
      <w:r w:rsidR="00FA2471">
        <w:t xml:space="preserve"> drželi,</w:t>
      </w:r>
      <w:r w:rsidR="00773D85">
        <w:t xml:space="preserve"> </w:t>
      </w:r>
      <w:r w:rsidR="00FA2471">
        <w:t>a</w:t>
      </w:r>
      <w:r w:rsidR="00573C15">
        <w:t xml:space="preserve"> proto je v této práci nebudu zmiňovat. Za důležitý zlom ve v</w:t>
      </w:r>
      <w:r w:rsidR="00FA2471">
        <w:t> dějinách obce</w:t>
      </w:r>
      <w:r w:rsidR="00573C15">
        <w:t xml:space="preserve"> považuji stavbu zámku, který hodně posunul vývoj dopředu. V této práci chci také zmínit, jak morová epidemie ovlivnila tuto obec a jakým způsobem ji uškodila.</w:t>
      </w:r>
      <w:r w:rsidR="00894703">
        <w:t xml:space="preserve"> Chci se na něj zaměřit více</w:t>
      </w:r>
      <w:r w:rsidR="00FA2471">
        <w:t>,</w:t>
      </w:r>
      <w:r w:rsidR="00894703">
        <w:t xml:space="preserve"> než je obvykle dohledatelné v různých zdrojích</w:t>
      </w:r>
      <w:r w:rsidR="00FA2471">
        <w:t>,</w:t>
      </w:r>
      <w:r w:rsidR="00894703">
        <w:t xml:space="preserve"> a rozebrat jeho interiér. Další kapitola v této práci bude také o obci jako o celku</w:t>
      </w:r>
      <w:r w:rsidR="00FA2471">
        <w:t xml:space="preserve"> počátkem 17. století</w:t>
      </w:r>
      <w:r w:rsidR="00894703">
        <w:t xml:space="preserve"> a poznamenaný bude také její vývoj v minulých letech. Další důležitá stavba, která bude v této seminární práci zmíněna</w:t>
      </w:r>
      <w:r w:rsidR="00FA2471">
        <w:t>,</w:t>
      </w:r>
      <w:r w:rsidR="00894703">
        <w:t xml:space="preserve"> je kostel, který má dlouhou</w:t>
      </w:r>
      <w:r w:rsidR="00FA2471">
        <w:t xml:space="preserve"> a</w:t>
      </w:r>
      <w:r w:rsidR="00894703">
        <w:t xml:space="preserve"> zajímavou historii. Nesmíme opomenout cukrovar</w:t>
      </w:r>
      <w:r w:rsidR="00FA2471">
        <w:t>,</w:t>
      </w:r>
      <w:r w:rsidR="00894703">
        <w:t xml:space="preserve"> díky kterému je </w:t>
      </w:r>
      <w:proofErr w:type="spellStart"/>
      <w:r w:rsidR="00894703">
        <w:t>Zvoleněves</w:t>
      </w:r>
      <w:proofErr w:type="spellEnd"/>
      <w:r w:rsidR="00894703">
        <w:t xml:space="preserve"> významnější a který pomohl k</w:t>
      </w:r>
      <w:r w:rsidR="00FA2471">
        <w:t> </w:t>
      </w:r>
      <w:r w:rsidR="00894703">
        <w:t>tomu</w:t>
      </w:r>
      <w:r w:rsidR="00FA2471">
        <w:t>,</w:t>
      </w:r>
      <w:r w:rsidR="00894703">
        <w:t xml:space="preserve"> aby se </w:t>
      </w:r>
      <w:proofErr w:type="spellStart"/>
      <w:r w:rsidR="00894703">
        <w:t>Zvoleněves</w:t>
      </w:r>
      <w:proofErr w:type="spellEnd"/>
      <w:r w:rsidR="00894703">
        <w:t xml:space="preserve"> stala vyspělejší vesnicí a mohla tak uživit své obyvatele a zajistit jim vyšší úroveň života. Jako</w:t>
      </w:r>
      <w:r w:rsidR="006647ED">
        <w:t xml:space="preserve"> </w:t>
      </w:r>
      <w:r w:rsidR="00894703">
        <w:t>p</w:t>
      </w:r>
      <w:r w:rsidR="006647ED">
        <w:t>oslední věc,</w:t>
      </w:r>
      <w:r w:rsidR="00894703">
        <w:t xml:space="preserve"> na</w:t>
      </w:r>
      <w:r w:rsidR="006647ED">
        <w:t xml:space="preserve"> kterou</w:t>
      </w:r>
      <w:r w:rsidR="00894703">
        <w:t xml:space="preserve"> se</w:t>
      </w:r>
      <w:r w:rsidR="006647ED">
        <w:t xml:space="preserve"> chci v této práci zaměřit</w:t>
      </w:r>
      <w:r w:rsidR="00FA2471">
        <w:t>,</w:t>
      </w:r>
      <w:r w:rsidR="006647ED">
        <w:t xml:space="preserve"> je světová válka</w:t>
      </w:r>
      <w:r w:rsidR="00894703">
        <w:t xml:space="preserve">. </w:t>
      </w:r>
      <w:proofErr w:type="spellStart"/>
      <w:r w:rsidR="00894703">
        <w:t>Zvoleněves</w:t>
      </w:r>
      <w:proofErr w:type="spellEnd"/>
      <w:r w:rsidR="00894703">
        <w:t xml:space="preserve"> jako jedno z</w:t>
      </w:r>
      <w:r w:rsidR="00FA2471">
        <w:t> mnoha dalších</w:t>
      </w:r>
      <w:r w:rsidR="00894703">
        <w:t xml:space="preserve"> byla také touto válkou zas</w:t>
      </w:r>
      <w:r w:rsidR="00FA2471">
        <w:t>ažena,</w:t>
      </w:r>
      <w:r w:rsidR="00894703">
        <w:t xml:space="preserve"> a proto bych se taky chtěla na tuto událost v rámci historie zaměřit.</w:t>
      </w:r>
      <w:r w:rsidR="00275C2E">
        <w:t xml:space="preserve"> </w:t>
      </w:r>
    </w:p>
    <w:p w14:paraId="44209BF3" w14:textId="691B6A30" w:rsidR="00573C15" w:rsidRDefault="00573C15" w:rsidP="67F4C5DF">
      <w:pPr>
        <w:pStyle w:val="Heading1"/>
      </w:pPr>
      <w:bookmarkStart w:id="2" w:name="_Toc154764683"/>
      <w:r>
        <w:t>Původ</w:t>
      </w:r>
      <w:r w:rsidR="008D058F">
        <w:t xml:space="preserve"> jména</w:t>
      </w:r>
      <w:r>
        <w:t xml:space="preserve"> obce</w:t>
      </w:r>
      <w:bookmarkEnd w:id="2"/>
    </w:p>
    <w:p w14:paraId="29676141" w14:textId="10341D2E" w:rsidR="00573C15" w:rsidRPr="00573C15" w:rsidRDefault="00573C15" w:rsidP="00573C15">
      <w:pPr>
        <w:rPr>
          <w:szCs w:val="24"/>
        </w:rPr>
      </w:pPr>
      <w:r w:rsidRPr="00462B63">
        <w:rPr>
          <w:szCs w:val="24"/>
        </w:rPr>
        <w:t xml:space="preserve">Jméno </w:t>
      </w:r>
      <w:proofErr w:type="spellStart"/>
      <w:r w:rsidRPr="00462B63">
        <w:rPr>
          <w:szCs w:val="24"/>
        </w:rPr>
        <w:t>Zvoleněvsi</w:t>
      </w:r>
      <w:proofErr w:type="spellEnd"/>
      <w:r w:rsidRPr="00462B63">
        <w:rPr>
          <w:szCs w:val="24"/>
        </w:rPr>
        <w:t xml:space="preserve"> se odvozuje od majitele vladyky Zvolena</w:t>
      </w:r>
      <w:r w:rsidR="008D058F">
        <w:rPr>
          <w:szCs w:val="24"/>
        </w:rPr>
        <w:t xml:space="preserve">, který nejspíš vlastnil </w:t>
      </w:r>
      <w:proofErr w:type="spellStart"/>
      <w:r w:rsidR="008D058F">
        <w:rPr>
          <w:szCs w:val="24"/>
        </w:rPr>
        <w:t>Zvoleněves</w:t>
      </w:r>
      <w:proofErr w:type="spellEnd"/>
      <w:r w:rsidR="008D058F">
        <w:rPr>
          <w:szCs w:val="24"/>
        </w:rPr>
        <w:t xml:space="preserve"> v</w:t>
      </w:r>
      <w:r w:rsidRPr="00462B63">
        <w:rPr>
          <w:szCs w:val="24"/>
        </w:rPr>
        <w:t xml:space="preserve"> </w:t>
      </w:r>
      <w:r w:rsidR="008D058F">
        <w:rPr>
          <w:szCs w:val="24"/>
        </w:rPr>
        <w:t xml:space="preserve">roce </w:t>
      </w:r>
      <w:r w:rsidRPr="00462B63">
        <w:rPr>
          <w:szCs w:val="24"/>
        </w:rPr>
        <w:t xml:space="preserve">1318. Jméno obce obyvatelé také odvozovali od doby </w:t>
      </w:r>
      <w:r>
        <w:rPr>
          <w:szCs w:val="24"/>
        </w:rPr>
        <w:t>k</w:t>
      </w:r>
      <w:r w:rsidRPr="00462B63">
        <w:rPr>
          <w:szCs w:val="24"/>
        </w:rPr>
        <w:t xml:space="preserve">rále Václava IV, který dál rybáři Janu </w:t>
      </w:r>
      <w:proofErr w:type="spellStart"/>
      <w:r w:rsidRPr="00462B63">
        <w:rPr>
          <w:szCs w:val="24"/>
        </w:rPr>
        <w:t>Krundlovi</w:t>
      </w:r>
      <w:proofErr w:type="spellEnd"/>
      <w:r w:rsidRPr="00462B63">
        <w:rPr>
          <w:szCs w:val="24"/>
        </w:rPr>
        <w:t xml:space="preserve"> za odměnu na výběr z několika vsí, a poněvadž si zvolil tuto</w:t>
      </w:r>
      <w:r w:rsidR="008D058F">
        <w:rPr>
          <w:szCs w:val="24"/>
        </w:rPr>
        <w:t>,</w:t>
      </w:r>
      <w:r w:rsidRPr="00462B63">
        <w:rPr>
          <w:szCs w:val="24"/>
        </w:rPr>
        <w:t xml:space="preserve"> byla nazvána Zvolená ves, což se časem proměnilo na </w:t>
      </w:r>
      <w:proofErr w:type="spellStart"/>
      <w:r w:rsidRPr="00462B63">
        <w:rPr>
          <w:szCs w:val="24"/>
        </w:rPr>
        <w:t>Zvoleněves</w:t>
      </w:r>
      <w:proofErr w:type="spellEnd"/>
      <w:r w:rsidRPr="00462B63">
        <w:rPr>
          <w:szCs w:val="24"/>
        </w:rPr>
        <w:t xml:space="preserve">. </w:t>
      </w:r>
    </w:p>
    <w:p w14:paraId="22931675" w14:textId="296F6043" w:rsidR="00662BF3" w:rsidRPr="00632A96" w:rsidRDefault="00573C15" w:rsidP="00632A96">
      <w:pPr>
        <w:pStyle w:val="Heading2"/>
      </w:pPr>
      <w:bookmarkStart w:id="3" w:name="_Toc154764684"/>
      <w:r>
        <w:t>Dochované nálezy</w:t>
      </w:r>
      <w:bookmarkEnd w:id="3"/>
    </w:p>
    <w:p w14:paraId="1A52B604" w14:textId="71665BFA" w:rsidR="00573C15" w:rsidRPr="00462B63" w:rsidRDefault="00573C15" w:rsidP="00573C15">
      <w:pPr>
        <w:rPr>
          <w:szCs w:val="24"/>
        </w:rPr>
      </w:pPr>
      <w:bookmarkStart w:id="4" w:name="_Toc465598372"/>
      <w:r w:rsidRPr="00462B63">
        <w:rPr>
          <w:szCs w:val="24"/>
        </w:rPr>
        <w:t xml:space="preserve">Stopy osídlení byly nalezeny na různých místech. Na </w:t>
      </w:r>
      <w:proofErr w:type="spellStart"/>
      <w:r w:rsidRPr="00462B63">
        <w:rPr>
          <w:szCs w:val="24"/>
        </w:rPr>
        <w:t>tzv</w:t>
      </w:r>
      <w:proofErr w:type="spellEnd"/>
      <w:r w:rsidRPr="00462B63">
        <w:rPr>
          <w:szCs w:val="24"/>
        </w:rPr>
        <w:t xml:space="preserve"> </w:t>
      </w:r>
      <w:proofErr w:type="spellStart"/>
      <w:r w:rsidRPr="00462B63">
        <w:rPr>
          <w:szCs w:val="24"/>
        </w:rPr>
        <w:t>Bechově</w:t>
      </w:r>
      <w:proofErr w:type="spellEnd"/>
      <w:r w:rsidRPr="00462B63">
        <w:rPr>
          <w:szCs w:val="24"/>
        </w:rPr>
        <w:t xml:space="preserve"> byly nalezeny na farním poli kulturní jámy, nádoby, střepiny nádob a kostěné š</w:t>
      </w:r>
      <w:r w:rsidR="008D058F">
        <w:rPr>
          <w:szCs w:val="24"/>
        </w:rPr>
        <w:t>í</w:t>
      </w:r>
      <w:r w:rsidRPr="00462B63">
        <w:rPr>
          <w:szCs w:val="24"/>
        </w:rPr>
        <w:t>dlo. Na t</w:t>
      </w:r>
      <w:r w:rsidR="008D058F">
        <w:rPr>
          <w:szCs w:val="24"/>
        </w:rPr>
        <w:t>émže</w:t>
      </w:r>
      <w:r w:rsidRPr="00462B63">
        <w:rPr>
          <w:szCs w:val="24"/>
        </w:rPr>
        <w:t xml:space="preserve"> místě byl objeven i hromadný </w:t>
      </w:r>
      <w:r w:rsidR="008D058F">
        <w:rPr>
          <w:szCs w:val="24"/>
        </w:rPr>
        <w:t>hrob</w:t>
      </w:r>
      <w:r w:rsidRPr="00462B63">
        <w:rPr>
          <w:szCs w:val="24"/>
        </w:rPr>
        <w:t xml:space="preserve"> zvláštního rázu. V jámě byly uloženy čtyři dětské lebky a </w:t>
      </w:r>
      <w:r w:rsidR="00275C2E">
        <w:rPr>
          <w:szCs w:val="24"/>
        </w:rPr>
        <w:t>mezi</w:t>
      </w:r>
      <w:r w:rsidRPr="00462B63">
        <w:rPr>
          <w:szCs w:val="24"/>
        </w:rPr>
        <w:t xml:space="preserve"> </w:t>
      </w:r>
      <w:proofErr w:type="spellStart"/>
      <w:r w:rsidRPr="00462B63">
        <w:rPr>
          <w:szCs w:val="24"/>
        </w:rPr>
        <w:t>ni</w:t>
      </w:r>
      <w:r w:rsidR="00275C2E">
        <w:rPr>
          <w:szCs w:val="24"/>
        </w:rPr>
        <w:t>ma</w:t>
      </w:r>
      <w:proofErr w:type="spellEnd"/>
      <w:r w:rsidRPr="00462B63">
        <w:rPr>
          <w:szCs w:val="24"/>
        </w:rPr>
        <w:t xml:space="preserve"> lebka dospělé osoby. Na pozemku čísla 180</w:t>
      </w:r>
      <w:r w:rsidR="00275C2E">
        <w:rPr>
          <w:szCs w:val="24"/>
        </w:rPr>
        <w:t>,</w:t>
      </w:r>
      <w:r w:rsidRPr="00462B63">
        <w:rPr>
          <w:szCs w:val="24"/>
        </w:rPr>
        <w:t xml:space="preserve"> byly vykopány kulturní jámy a dva hroby skrčených koster se střepy s </w:t>
      </w:r>
      <w:proofErr w:type="spellStart"/>
      <w:r w:rsidRPr="00462B63">
        <w:rPr>
          <w:szCs w:val="24"/>
        </w:rPr>
        <w:t>důlkovou</w:t>
      </w:r>
      <w:proofErr w:type="spellEnd"/>
      <w:r w:rsidRPr="00462B63">
        <w:rPr>
          <w:szCs w:val="24"/>
        </w:rPr>
        <w:t xml:space="preserve"> ozdobenou vázou. Na dalším pozemku bylo vykopáno roku 1893 kamenné rádlo.</w:t>
      </w:r>
    </w:p>
    <w:p w14:paraId="1CAA2443" w14:textId="084B998E" w:rsidR="003852C9" w:rsidRDefault="1847F864" w:rsidP="00632A96">
      <w:pPr>
        <w:pStyle w:val="Heading1"/>
      </w:pPr>
      <w:bookmarkStart w:id="5" w:name="_Toc154764685"/>
      <w:bookmarkEnd w:id="4"/>
      <w:r>
        <w:t>Tvrz, později zámek</w:t>
      </w:r>
      <w:bookmarkEnd w:id="5"/>
    </w:p>
    <w:p w14:paraId="16E7B00F" w14:textId="6EC25461" w:rsidR="006F03B8" w:rsidRPr="0059308A" w:rsidRDefault="1847F864" w:rsidP="669C949E">
      <w:r w:rsidRPr="669C949E">
        <w:t>Sídlem všech majitelů byla prvotně tvrz, připomínan</w:t>
      </w:r>
      <w:r w:rsidR="7E1CD5B8" w:rsidRPr="669C949E">
        <w:t>á</w:t>
      </w:r>
      <w:r w:rsidRPr="669C949E">
        <w:t xml:space="preserve"> při prodejích. Dnes je těžko určit místo, kde stávala.</w:t>
      </w:r>
      <w:r w:rsidR="08FCF717" w:rsidRPr="669C949E">
        <w:t xml:space="preserve"> Původní tvrz byla renesanční</w:t>
      </w:r>
      <w:r w:rsidR="0371E2A5" w:rsidRPr="669C949E">
        <w:t>. V pramenech je poprvé uváděna v roce 1401</w:t>
      </w:r>
      <w:r w:rsidR="08FCF717">
        <w:rPr>
          <w:szCs w:val="24"/>
        </w:rPr>
        <w:t>.</w:t>
      </w:r>
      <w:r w:rsidR="0371E2A5" w:rsidRPr="669C949E">
        <w:t xml:space="preserve"> Tvořil jí nejspíš podélný patrový palác.</w:t>
      </w:r>
      <w:r w:rsidRPr="669C949E">
        <w:t xml:space="preserve"> Časem byla nahrazena zděným zámkem, který byl ve </w:t>
      </w:r>
      <w:r w:rsidR="7E1CD5B8" w:rsidRPr="669C949E">
        <w:t>třicetileté</w:t>
      </w:r>
      <w:r w:rsidRPr="669C949E">
        <w:t xml:space="preserve"> leté válce s celou vsí vypálen</w:t>
      </w:r>
      <w:r w:rsidR="0371E2A5" w:rsidRPr="669C949E">
        <w:t xml:space="preserve"> a zůstaly z něj jen ruiny.</w:t>
      </w:r>
      <w:r w:rsidRPr="669C949E">
        <w:t xml:space="preserve"> Teprve po této válce, nejspíš </w:t>
      </w:r>
      <w:proofErr w:type="spellStart"/>
      <w:r w:rsidRPr="669C949E">
        <w:t>Theobaldem</w:t>
      </w:r>
      <w:proofErr w:type="spellEnd"/>
      <w:r w:rsidRPr="669C949E">
        <w:t xml:space="preserve"> Litickým nebo kněžnou ze </w:t>
      </w:r>
      <w:proofErr w:type="spellStart"/>
      <w:r w:rsidRPr="669C949E">
        <w:t>Sachsen-Eugen</w:t>
      </w:r>
      <w:proofErr w:type="spellEnd"/>
      <w:r w:rsidRPr="669C949E">
        <w:t>, byl od základu nově zřízen, též byl upraven tak</w:t>
      </w:r>
      <w:r w:rsidR="7E1CD5B8">
        <w:rPr>
          <w:szCs w:val="24"/>
        </w:rPr>
        <w:t>,</w:t>
      </w:r>
      <w:r w:rsidRPr="669C949E">
        <w:t xml:space="preserve"> aby se v něm dalo bydlet. Ve starém </w:t>
      </w:r>
      <w:r w:rsidR="7E1CD5B8" w:rsidRPr="669C949E">
        <w:t>u</w:t>
      </w:r>
      <w:r w:rsidRPr="669C949E">
        <w:t xml:space="preserve">rbáři </w:t>
      </w:r>
      <w:proofErr w:type="spellStart"/>
      <w:r w:rsidRPr="669C949E">
        <w:t>zvoleněvského</w:t>
      </w:r>
      <w:proofErr w:type="spellEnd"/>
      <w:r w:rsidRPr="669C949E">
        <w:t xml:space="preserve"> panství z roku 1675 popisuje se zámek takto</w:t>
      </w:r>
      <w:r w:rsidR="663F528A">
        <w:rPr>
          <w:szCs w:val="24"/>
        </w:rPr>
        <w:t>:</w:t>
      </w:r>
      <w:r w:rsidRPr="669C949E">
        <w:t xml:space="preserve">„Zámek tento jest z kamene znovu vystavěn a šindelem kryt. Dole u dveří jest kvelb, kde se rozličné hospodářské věci uschovávají. Na druhé straně kvelb na máslo, které ze dvorů přichází. K tomuto přiléhá kvelb velký, ve kterém se ukládá vypěstované víno ke kvašení a vyležení. Dále se nachází hned nad tím veliká kancelářská světnice, malá kancelář, velká a malá komůrka. Při tom velká klenutá kuchyně, v té dlouhá tabule, velká plotna, pec, mimo almary na pokrmy se nalézá, také je tu sklep, kde se rozličná jídla a potřebné věci pro kuchyni mohou uschovati. Dále jsou v tomto oddělení dva klenuté sklepy; v prvém z nich 16 </w:t>
      </w:r>
      <w:proofErr w:type="spellStart"/>
      <w:r w:rsidRPr="669C949E">
        <w:t>osmivěderních</w:t>
      </w:r>
      <w:proofErr w:type="spellEnd"/>
      <w:r w:rsidRPr="669C949E">
        <w:t xml:space="preserve"> sudů vína nebo v piva, v druhém, který lednicí ještě opatřen, může býti osm takových sudů. Uprostřed zámku ještě pěkná, 30 sáhů hluboká, kmenem vyzděná studna, </w:t>
      </w:r>
      <w:proofErr w:type="spellStart"/>
      <w:r w:rsidRPr="669C949E">
        <w:t>zníž</w:t>
      </w:r>
      <w:proofErr w:type="spellEnd"/>
      <w:r w:rsidRPr="669C949E">
        <w:t xml:space="preserve"> se voda dvěma okovy, na řetězech upevněných váží. V druhém krytém poschodí (první patro) přijde se do malého sálu, k němuž přiléhá malá komnata, zvaná paní regentky, a vedle se nachází ještě malá komůrka. Dále je tu velká jídelna, kde milostivá vrchnost jísti ráčí a v ní velký stůl k nalévání. Z této světnice přijde se do pokoje, kde J. knížecí Jasnost bydlí, kromě toho do komory a dvou pokojů, které J. Jasnost paní vévodkyně a nejmilostivější princezna letního, každá zvlášť obývá. V druhém poschodí, do kterého se po kamenných schodech přijde, nalézá se na dlážděné chodbě světnice a komora, kde t.č. obývá úřední písař. Na druhé straně chodby přijdeme do prostředního velkého sálu, v němž visí 8 velkých obrazů a odtud pak do jídelny. Dále se dostaneme </w:t>
      </w:r>
      <w:proofErr w:type="spellStart"/>
      <w:r w:rsidRPr="669C949E">
        <w:t>fortnou</w:t>
      </w:r>
      <w:proofErr w:type="spellEnd"/>
      <w:r w:rsidRPr="669C949E">
        <w:t xml:space="preserve">, zvanou širokou, po několika stupních do hořejšího sálu. Přímo ke vchodům přiléhají tři světničky, které obývají pan dvorní rada a štolba, ve třetí pak se přechovávají kostelní věci. Naproti sálu jsou pokoje, a to pro Jeho knížecí Jasnost pana vévodu, vévodkyni a princeznu, mimo oddělený pokoj pro společnice </w:t>
      </w:r>
      <w:proofErr w:type="spellStart"/>
      <w:r w:rsidRPr="669C949E">
        <w:t>paniny</w:t>
      </w:r>
      <w:proofErr w:type="spellEnd"/>
      <w:r w:rsidRPr="669C949E">
        <w:t xml:space="preserve">. V hořejším poschodí je sál, jídelna, dva pokoje a komora. Tyto místnosti jsou opatřeny pěkně vykládanými kamny zelenými a žlutými. Kdyby toho bylo potřebí, možno též uložiti něco </w:t>
      </w:r>
      <w:proofErr w:type="spellStart"/>
      <w:r w:rsidRPr="669C949E">
        <w:t>léhkého</w:t>
      </w:r>
      <w:proofErr w:type="spellEnd"/>
      <w:r w:rsidRPr="669C949E">
        <w:t xml:space="preserve"> obilí na půdu nad zámkem. Mimo zámku, co ke dvoru nepatří, jsou dvě ozdobné zahrady a místnosti, kde se přes zimu mohou uschovati rozličné květiny a zelenina. Dále byt dvorského bednáře sestávající se z chodby světnice, pece, pak chlév </w:t>
      </w:r>
      <w:proofErr w:type="spellStart"/>
      <w:r w:rsidRPr="669C949E">
        <w:t>vinopalní</w:t>
      </w:r>
      <w:proofErr w:type="spellEnd"/>
      <w:r w:rsidRPr="669C949E">
        <w:t xml:space="preserve"> na dva kusy hovězího dobytka. Naproti tomu </w:t>
      </w:r>
      <w:proofErr w:type="spellStart"/>
      <w:r w:rsidRPr="669C949E">
        <w:t>spížní</w:t>
      </w:r>
      <w:proofErr w:type="spellEnd"/>
      <w:r w:rsidRPr="669C949E">
        <w:t xml:space="preserve"> komora a uzamčený sklep na 18 </w:t>
      </w:r>
      <w:proofErr w:type="spellStart"/>
      <w:r w:rsidRPr="669C949E">
        <w:t>sedmivěderních</w:t>
      </w:r>
      <w:proofErr w:type="spellEnd"/>
      <w:r w:rsidRPr="669C949E">
        <w:t xml:space="preserve"> sudů. Nad tím světnice a komůrka, které bývaly dříve pusty</w:t>
      </w:r>
      <w:r w:rsidR="7E1CD5B8">
        <w:rPr>
          <w:szCs w:val="24"/>
        </w:rPr>
        <w:t>.</w:t>
      </w:r>
      <w:r w:rsidRPr="00462B63">
        <w:rPr>
          <w:szCs w:val="24"/>
        </w:rPr>
        <w:t xml:space="preserve">“ </w:t>
      </w:r>
      <w:sdt>
        <w:sdtPr>
          <w:rPr>
            <w:szCs w:val="24"/>
          </w:rPr>
          <w:id w:val="-1479301892"/>
          <w:citation/>
        </w:sdtPr>
        <w:sdtEndPr/>
        <w:sdtContent>
          <w:r w:rsidR="00E16E56"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19,20 \l 1029 </w:instrText>
          </w:r>
          <w:r w:rsidR="00E16E56">
            <w:rPr>
              <w:szCs w:val="24"/>
            </w:rPr>
            <w:fldChar w:fldCharType="separate"/>
          </w:r>
          <w:r w:rsidR="4E036D94" w:rsidRPr="669C949E">
            <w:rPr>
              <w:noProof/>
            </w:rPr>
            <w:t>(Kolář, 1922, stránky 19,20)</w:t>
          </w:r>
          <w:r w:rsidR="00E16E56">
            <w:rPr>
              <w:szCs w:val="24"/>
            </w:rPr>
            <w:fldChar w:fldCharType="end"/>
          </w:r>
        </w:sdtContent>
      </w:sdt>
      <w:r w:rsidRPr="669C949E">
        <w:t>. Z této citace poznáváme, že panství za svých dob mělo obrovský rozsah. Do dnešní doby se nezachovalo vůbec nic.</w:t>
      </w:r>
      <w:r w:rsidR="08FCF717" w:rsidRPr="669C949E">
        <w:t xml:space="preserve"> Dochován je nepravidelný půdorys kolem pětibokého dvorku z roku 1818.</w:t>
      </w:r>
      <w:r>
        <w:rPr>
          <w:szCs w:val="24"/>
        </w:rPr>
        <w:t xml:space="preserve"> </w:t>
      </w:r>
      <w:r w:rsidRPr="669C949E">
        <w:t xml:space="preserve">Zámek byl z části obklopen příkopem, přes nějž vedl klenutý most, na bráně byl vytesán znak </w:t>
      </w:r>
      <w:proofErr w:type="spellStart"/>
      <w:r w:rsidRPr="669C949E">
        <w:t>Zejdliců</w:t>
      </w:r>
      <w:proofErr w:type="spellEnd"/>
      <w:r w:rsidRPr="669C949E">
        <w:t xml:space="preserve"> </w:t>
      </w:r>
      <w:sdt>
        <w:sdtPr>
          <w:rPr>
            <w:szCs w:val="24"/>
          </w:rPr>
          <w:id w:val="-1413004530"/>
          <w:citation/>
        </w:sdtPr>
        <w:sdtEndPr/>
        <w:sdtContent>
          <w:r w:rsidR="00E16E56"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20 \l 1029 </w:instrText>
          </w:r>
          <w:r w:rsidR="00E16E56">
            <w:rPr>
              <w:szCs w:val="24"/>
            </w:rPr>
            <w:fldChar w:fldCharType="separate"/>
          </w:r>
          <w:r w:rsidR="4E036D94" w:rsidRPr="669C949E">
            <w:rPr>
              <w:noProof/>
            </w:rPr>
            <w:t>(Kolář, 1922, str. 20)</w:t>
          </w:r>
          <w:r w:rsidR="00E16E56">
            <w:rPr>
              <w:szCs w:val="24"/>
            </w:rPr>
            <w:fldChar w:fldCharType="end"/>
          </w:r>
        </w:sdtContent>
      </w:sdt>
      <w:r w:rsidRPr="00462B63">
        <w:rPr>
          <w:szCs w:val="24"/>
        </w:rPr>
        <w:t>.</w:t>
      </w:r>
      <w:r w:rsidR="0371E2A5" w:rsidRPr="669C949E">
        <w:t xml:space="preserve"> </w:t>
      </w:r>
      <w:proofErr w:type="spellStart"/>
      <w:r w:rsidR="0371E2A5" w:rsidRPr="669C949E">
        <w:t>Zejdlicové</w:t>
      </w:r>
      <w:proofErr w:type="spellEnd"/>
      <w:r w:rsidR="0371E2A5" w:rsidRPr="669C949E">
        <w:t xml:space="preserve"> získali zámek počátkem 16. století a gotickou tvrz přestavěli na renesanční.</w:t>
      </w:r>
      <w:r w:rsidRPr="669C949E">
        <w:t xml:space="preserve"> Později byl zámek rozšiřován a bylo přistavěno jihozápadní křídlo, poté křídlo jižní, v němž nyní vede chodba připojená ke kostelu.</w:t>
      </w:r>
      <w:r w:rsidR="0371E2A5" w:rsidRPr="669C949E">
        <w:t xml:space="preserve"> V roce 1787 zámek prodělal velké opravy.</w:t>
      </w:r>
      <w:r w:rsidRPr="669C949E">
        <w:t xml:space="preserve"> Roku 1823 </w:t>
      </w:r>
      <w:r w:rsidR="0371E2A5" w:rsidRPr="669C949E">
        <w:t xml:space="preserve">proto </w:t>
      </w:r>
      <w:r w:rsidRPr="669C949E">
        <w:t>byl zámek stržen a zůstalo pouze křídlo jižní, a na jeho</w:t>
      </w:r>
      <w:r w:rsidR="7E1CD5B8" w:rsidRPr="669C949E">
        <w:t>ž</w:t>
      </w:r>
      <w:r w:rsidRPr="669C949E">
        <w:t xml:space="preserve"> místě byl vystaven zámek nový, který stojí do teď, s průčelím k severu. </w:t>
      </w:r>
      <w:r w:rsidR="0371E2A5" w:rsidRPr="669C949E">
        <w:t xml:space="preserve">Došlo také k úpravě okolí. Byl zasypán a částečně přeměněn příkop na zahradu. A tak zmizel jeden z posledních zbytků středověkého opevnění. </w:t>
      </w:r>
      <w:proofErr w:type="spellStart"/>
      <w:r w:rsidR="0371E2A5" w:rsidRPr="669C949E">
        <w:t>Zvoleněveský</w:t>
      </w:r>
      <w:proofErr w:type="spellEnd"/>
      <w:r w:rsidR="0371E2A5" w:rsidRPr="669C949E">
        <w:t xml:space="preserve"> zámek dnes slouží k administrativním potřebám ředitelství Státního statku </w:t>
      </w:r>
      <w:proofErr w:type="spellStart"/>
      <w:r w:rsidR="0371E2A5" w:rsidRPr="669C949E">
        <w:t>Zvoleněves</w:t>
      </w:r>
      <w:proofErr w:type="spellEnd"/>
      <w:r w:rsidR="53194EFF" w:rsidRPr="669C949E">
        <w:t>. V terénu se zřetelně uplatňuje jeho dominantní poloha nad obcí</w:t>
      </w:r>
      <w:sdt>
        <w:sdtPr>
          <w:rPr>
            <w:szCs w:val="24"/>
          </w:rPr>
          <w:id w:val="-239561736"/>
          <w:citation/>
        </w:sdtPr>
        <w:sdtEndPr/>
        <w:sdtContent>
          <w:r w:rsidR="00FC68B9">
            <w:rPr>
              <w:szCs w:val="24"/>
            </w:rPr>
            <w:fldChar w:fldCharType="begin"/>
          </w:r>
          <w:r w:rsidR="00FC68B9">
            <w:rPr>
              <w:szCs w:val="24"/>
            </w:rPr>
            <w:instrText xml:space="preserve">CITATION And84 \p 538,539 \l 1029 </w:instrText>
          </w:r>
          <w:r w:rsidR="00FC68B9">
            <w:rPr>
              <w:szCs w:val="24"/>
            </w:rPr>
            <w:fldChar w:fldCharType="separate"/>
          </w:r>
          <w:r w:rsidR="4E036D94" w:rsidRPr="669C949E">
            <w:rPr>
              <w:noProof/>
            </w:rPr>
            <w:t xml:space="preserve"> (Anděl, 1984, stránky 538,539)</w:t>
          </w:r>
          <w:r w:rsidR="00FC68B9">
            <w:rPr>
              <w:szCs w:val="24"/>
            </w:rPr>
            <w:fldChar w:fldCharType="end"/>
          </w:r>
        </w:sdtContent>
      </w:sdt>
      <w:r w:rsidR="53194EFF">
        <w:rPr>
          <w:szCs w:val="24"/>
        </w:rPr>
        <w:t>.</w:t>
      </w:r>
      <w:r w:rsidR="7E1CD5B8" w:rsidRPr="669C949E">
        <w:t xml:space="preserve"> Jako dlouholetý majitelé je známý rod </w:t>
      </w:r>
      <w:proofErr w:type="spellStart"/>
      <w:r w:rsidR="7E1CD5B8" w:rsidRPr="669C949E">
        <w:t>Zejdliců</w:t>
      </w:r>
      <w:proofErr w:type="spellEnd"/>
      <w:r w:rsidR="4E036D94" w:rsidRPr="669C949E">
        <w:t>. Teď zámek patří novému majiteli, který</w:t>
      </w:r>
      <w:r w:rsidR="100AFECD" w:rsidRPr="669C949E">
        <w:t xml:space="preserve"> plánuje opravu celého zámku.</w:t>
      </w:r>
    </w:p>
    <w:p w14:paraId="4171CA85" w14:textId="280077C1" w:rsidR="00F4170D" w:rsidRDefault="56BF2CD1" w:rsidP="00632A96">
      <w:pPr>
        <w:pStyle w:val="Heading2"/>
      </w:pPr>
      <w:bookmarkStart w:id="6" w:name="_Toc154764686"/>
      <w:r>
        <w:t>Dvůr</w:t>
      </w:r>
      <w:bookmarkEnd w:id="6"/>
    </w:p>
    <w:p w14:paraId="776D7787" w14:textId="77777777" w:rsidR="00632A96" w:rsidRPr="00462B63" w:rsidRDefault="00632A96" w:rsidP="00632A96">
      <w:pPr>
        <w:spacing w:after="360"/>
        <w:rPr>
          <w:szCs w:val="24"/>
        </w:rPr>
      </w:pPr>
      <w:bookmarkStart w:id="7" w:name="_Toc465598375"/>
      <w:r w:rsidRPr="00462B63">
        <w:rPr>
          <w:szCs w:val="24"/>
        </w:rPr>
        <w:t xml:space="preserve">Ve </w:t>
      </w:r>
      <w:proofErr w:type="spellStart"/>
      <w:r w:rsidRPr="00462B63">
        <w:rPr>
          <w:szCs w:val="24"/>
        </w:rPr>
        <w:t>Zvoleněvsi</w:t>
      </w:r>
      <w:proofErr w:type="spellEnd"/>
      <w:r w:rsidRPr="00462B63">
        <w:rPr>
          <w:szCs w:val="24"/>
        </w:rPr>
        <w:t xml:space="preserve"> se nacházely dva dvory, jeden při tvrzi, druhý ve vsi, kterému se říkalo starý. Kde by dnes stával, je těžké říci. Dvůr při tvrzi, nynější dvůr se popisuje ve zmíněném urbáři z roku 1675 takto:</w:t>
      </w:r>
    </w:p>
    <w:p w14:paraId="3D8F707A" w14:textId="773F5FCE" w:rsidR="00632A96" w:rsidRDefault="001E6395" w:rsidP="00632A96">
      <w:pPr>
        <w:rPr>
          <w:szCs w:val="24"/>
        </w:rPr>
      </w:pPr>
      <w:r>
        <w:rPr>
          <w:szCs w:val="24"/>
        </w:rPr>
        <w:t>„</w:t>
      </w:r>
      <w:r w:rsidR="00632A96" w:rsidRPr="00462B63">
        <w:rPr>
          <w:szCs w:val="24"/>
        </w:rPr>
        <w:t>Tento dvůr je</w:t>
      </w:r>
      <w:r w:rsidR="00632A96">
        <w:rPr>
          <w:szCs w:val="24"/>
        </w:rPr>
        <w:t>st</w:t>
      </w:r>
      <w:r w:rsidR="00632A96" w:rsidRPr="00462B63">
        <w:rPr>
          <w:szCs w:val="24"/>
        </w:rPr>
        <w:t xml:space="preserve"> bezprostředně vedle zámku zdí ohrazen. Má dvě klenuté světnice pro čeládku a šafáře vedle studně, z níž se voda váží. U vrat jest světnička s komůrkou, kde starý purkrabí přebýval. Potom tři klenuté chlévy a stáj pro šest jízdných koní. Ve dvoře, do něhož se chodí klenutým obloukem, je kvelb, vedle pak druhý, kde uschovává hospodářské náčiní: </w:t>
      </w:r>
      <w:r w:rsidR="00C32F5D" w:rsidRPr="00462B63">
        <w:rPr>
          <w:szCs w:val="24"/>
        </w:rPr>
        <w:t>chomouty</w:t>
      </w:r>
      <w:r w:rsidR="00632A96" w:rsidRPr="00462B63">
        <w:rPr>
          <w:szCs w:val="24"/>
        </w:rPr>
        <w:t xml:space="preserve">, provazy, postraňky a jiné. Potom komůrka pro nářadí šafáře. Vedle jsou tři kurníky pro drůbež. Proti zámku u zdi jsou chlívky pro vepře, v nichž se může 60 vepřů chovati. Nahoře na dvoře jest u dvou stodol starý chlév na 30 dojnic a 15 kusů jalového dobytka. Přímo u hřbitova jsou dvě komůrky; v prvé se řeže řezanka, ve druhé se pak uschovává píce, tráva a listí. U starých kravínů jsou dvě stodoly s dvěma mlaty a třemi </w:t>
      </w:r>
      <w:proofErr w:type="spellStart"/>
      <w:r w:rsidR="00632A96" w:rsidRPr="00462B63">
        <w:rPr>
          <w:szCs w:val="24"/>
        </w:rPr>
        <w:t>přístodůlky</w:t>
      </w:r>
      <w:proofErr w:type="spellEnd"/>
      <w:r w:rsidR="00632A96" w:rsidRPr="00462B63">
        <w:rPr>
          <w:szCs w:val="24"/>
        </w:rPr>
        <w:t xml:space="preserve">, jež jsou opatřeny zděnými štíty a kryty </w:t>
      </w:r>
      <w:proofErr w:type="spellStart"/>
      <w:r w:rsidR="00632A96" w:rsidRPr="00462B63">
        <w:rPr>
          <w:szCs w:val="24"/>
        </w:rPr>
        <w:t>slamou</w:t>
      </w:r>
      <w:proofErr w:type="spellEnd"/>
      <w:r w:rsidR="00632A96" w:rsidRPr="00462B63">
        <w:rPr>
          <w:szCs w:val="24"/>
        </w:rPr>
        <w:t xml:space="preserve">. Vedle stodol jest ještě studna. Pode dvorem jest pivovar, němž za předešlé vrchnosti se vařilo pivo; nyní se v něm už nevaří. Je tam měděný kotel na čtyři sudy, rmutní káď, jiná káď na kvašení, štok chladící a dvě </w:t>
      </w:r>
      <w:proofErr w:type="spellStart"/>
      <w:r w:rsidR="00632A96" w:rsidRPr="00462B63">
        <w:rPr>
          <w:szCs w:val="24"/>
        </w:rPr>
        <w:t>kadečky</w:t>
      </w:r>
      <w:proofErr w:type="spellEnd"/>
      <w:r w:rsidR="00632A96" w:rsidRPr="00462B63">
        <w:rPr>
          <w:szCs w:val="24"/>
        </w:rPr>
        <w:t xml:space="preserve">; vedle je sladovna, v ní kamenná káď na máčení a chatrný hvozd. V těchto místnostech ukládá se různé obilí. Také je tu světnička pro sladovníka, vedle pak </w:t>
      </w:r>
      <w:proofErr w:type="spellStart"/>
      <w:r w:rsidR="00632A96" w:rsidRPr="00462B63">
        <w:rPr>
          <w:szCs w:val="24"/>
        </w:rPr>
        <w:t>spilka</w:t>
      </w:r>
      <w:proofErr w:type="spellEnd"/>
      <w:r w:rsidR="00632A96" w:rsidRPr="00462B63">
        <w:rPr>
          <w:szCs w:val="24"/>
        </w:rPr>
        <w:t xml:space="preserve"> na čtyři várky. U pivovary je studna a naproti šindelem krytý sklípek, kde šafářka v létě ukládá mléko. Toho času byla při zámku bažantnice, ohrazená zdí. Bažanty ošetřoval </w:t>
      </w:r>
      <w:proofErr w:type="spellStart"/>
      <w:r w:rsidR="00632A96" w:rsidRPr="00462B63">
        <w:rPr>
          <w:szCs w:val="24"/>
        </w:rPr>
        <w:t>zvoleněveský</w:t>
      </w:r>
      <w:proofErr w:type="spellEnd"/>
      <w:r w:rsidR="00632A96" w:rsidRPr="00462B63">
        <w:rPr>
          <w:szCs w:val="24"/>
        </w:rPr>
        <w:t xml:space="preserve"> krčmář a za to dostával ročně dva korce žita. Podotknouti sluší, že v tu dobu (1675) zatoulali se ojediněle do zdejší krajiny i vlci, neboť ve výkazu střelného uvádí se také odměna </w:t>
      </w:r>
      <w:proofErr w:type="spellStart"/>
      <w:r w:rsidR="00632A96" w:rsidRPr="00462B63">
        <w:rPr>
          <w:szCs w:val="24"/>
        </w:rPr>
        <w:t>1zl</w:t>
      </w:r>
      <w:proofErr w:type="spellEnd"/>
      <w:r w:rsidR="00632A96" w:rsidRPr="00462B63">
        <w:rPr>
          <w:szCs w:val="24"/>
        </w:rPr>
        <w:t xml:space="preserve">. </w:t>
      </w:r>
      <w:proofErr w:type="spellStart"/>
      <w:r w:rsidR="00632A96" w:rsidRPr="00462B63">
        <w:rPr>
          <w:szCs w:val="24"/>
        </w:rPr>
        <w:t>10kr</w:t>
      </w:r>
      <w:proofErr w:type="spellEnd"/>
      <w:r w:rsidR="00632A96" w:rsidRPr="00462B63">
        <w:rPr>
          <w:szCs w:val="24"/>
        </w:rPr>
        <w:t>. za střeleného vlka</w:t>
      </w:r>
      <w:r w:rsidR="00C32F5D">
        <w:rPr>
          <w:szCs w:val="24"/>
        </w:rPr>
        <w:t>.</w:t>
      </w:r>
      <w:r>
        <w:rPr>
          <w:szCs w:val="24"/>
        </w:rPr>
        <w:t>“</w:t>
      </w:r>
      <w:r w:rsidR="00632A96" w:rsidRPr="00462B63">
        <w:rPr>
          <w:szCs w:val="24"/>
        </w:rPr>
        <w:t xml:space="preserve"> </w:t>
      </w:r>
      <w:sdt>
        <w:sdtPr>
          <w:rPr>
            <w:szCs w:val="24"/>
          </w:rPr>
          <w:id w:val="-2092456308"/>
          <w:citation/>
        </w:sdtPr>
        <w:sdtEndPr/>
        <w:sdtContent>
          <w:r w:rsidR="00E16E56"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21 \l 1029 </w:instrText>
          </w:r>
          <w:r w:rsidR="00E16E56">
            <w:rPr>
              <w:szCs w:val="24"/>
            </w:rPr>
            <w:fldChar w:fldCharType="separate"/>
          </w:r>
          <w:r w:rsidR="00915742" w:rsidRPr="00915742">
            <w:rPr>
              <w:noProof/>
              <w:szCs w:val="24"/>
            </w:rPr>
            <w:t>(Kolář, 1922, str. 21)</w:t>
          </w:r>
          <w:r w:rsidR="00E16E56">
            <w:rPr>
              <w:szCs w:val="24"/>
            </w:rPr>
            <w:fldChar w:fldCharType="end"/>
          </w:r>
        </w:sdtContent>
      </w:sdt>
      <w:r w:rsidR="00632A96" w:rsidRPr="00462B63">
        <w:rPr>
          <w:szCs w:val="24"/>
        </w:rPr>
        <w:t>.</w:t>
      </w:r>
      <w:r w:rsidR="00632A96">
        <w:rPr>
          <w:szCs w:val="24"/>
        </w:rPr>
        <w:t xml:space="preserve"> Z citace plyne, že dvůr byl velký a zplna využívaný a patřil k důležité části zámku.</w:t>
      </w:r>
      <w:r>
        <w:rPr>
          <w:szCs w:val="24"/>
        </w:rPr>
        <w:t xml:space="preserve"> Dnes už toto využití postrádá a je zarostlý.</w:t>
      </w:r>
    </w:p>
    <w:p w14:paraId="78A7A1BE" w14:textId="1F920809" w:rsidR="00632A96" w:rsidRDefault="07401A8B" w:rsidP="00D96188">
      <w:pPr>
        <w:pStyle w:val="Heading1"/>
      </w:pPr>
      <w:bookmarkStart w:id="8" w:name="_Toc154764687"/>
      <w:r>
        <w:t>Obec</w:t>
      </w:r>
      <w:bookmarkEnd w:id="8"/>
    </w:p>
    <w:p w14:paraId="4E441886" w14:textId="7AF1539F" w:rsidR="00632A96" w:rsidRDefault="00632A96" w:rsidP="00632A96">
      <w:pPr>
        <w:rPr>
          <w:szCs w:val="24"/>
        </w:rPr>
      </w:pPr>
      <w:r>
        <w:rPr>
          <w:szCs w:val="24"/>
        </w:rPr>
        <w:t>Dnes n</w:t>
      </w:r>
      <w:r w:rsidR="00153FF1">
        <w:rPr>
          <w:szCs w:val="24"/>
        </w:rPr>
        <w:t>ení možné</w:t>
      </w:r>
      <w:r>
        <w:rPr>
          <w:szCs w:val="24"/>
        </w:rPr>
        <w:t xml:space="preserve"> rozhodnout, jestli vznikla obec společně s tvrzí, později se zámkem, nebo delší dobu před ní. O původním obyvatelstvu se žádné zprávy nedají dohledat. První známé zmínky jsou až z dob třicetileté války, kdy byla obec vypálena a obyvatelstvo bylo zabito mečem nebo různými druhy nemocí. Krátce po válce ve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zůstali jen dvě usedlosti, zbytek obc</w:t>
      </w:r>
      <w:r w:rsidR="00153FF1">
        <w:rPr>
          <w:szCs w:val="24"/>
        </w:rPr>
        <w:t>e</w:t>
      </w:r>
      <w:r>
        <w:rPr>
          <w:szCs w:val="24"/>
        </w:rPr>
        <w:t xml:space="preserve"> zůstal prázdný.</w:t>
      </w:r>
      <w:r w:rsidR="00153FF1">
        <w:rPr>
          <w:szCs w:val="24"/>
        </w:rPr>
        <w:t xml:space="preserve"> </w:t>
      </w:r>
      <w:r>
        <w:rPr>
          <w:szCs w:val="24"/>
        </w:rPr>
        <w:t xml:space="preserve">Teprve, když koupila </w:t>
      </w:r>
      <w:proofErr w:type="spellStart"/>
      <w:r>
        <w:rPr>
          <w:szCs w:val="24"/>
        </w:rPr>
        <w:t>Zvoleněves</w:t>
      </w:r>
      <w:proofErr w:type="spellEnd"/>
      <w:r>
        <w:rPr>
          <w:szCs w:val="24"/>
        </w:rPr>
        <w:t xml:space="preserve"> Anna Magdalena ze </w:t>
      </w:r>
      <w:proofErr w:type="spellStart"/>
      <w:r>
        <w:rPr>
          <w:szCs w:val="24"/>
        </w:rPr>
        <w:t>Suchsen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Wesrfálu</w:t>
      </w:r>
      <w:proofErr w:type="spellEnd"/>
      <w:r>
        <w:rPr>
          <w:szCs w:val="24"/>
        </w:rPr>
        <w:t>, rozená z Lobkovic, starala se o osazení pustých statků, a to</w:t>
      </w:r>
      <w:r w:rsidR="00297E70">
        <w:rPr>
          <w:szCs w:val="24"/>
        </w:rPr>
        <w:t>,</w:t>
      </w:r>
      <w:r>
        <w:rPr>
          <w:szCs w:val="24"/>
        </w:rPr>
        <w:t xml:space="preserve"> jak jména pozdějšího obyvatelstva svědčí, německými osadníky, kteří nejspíše ze svého statku </w:t>
      </w:r>
      <w:proofErr w:type="spellStart"/>
      <w:r>
        <w:rPr>
          <w:szCs w:val="24"/>
        </w:rPr>
        <w:t>zákupského</w:t>
      </w:r>
      <w:proofErr w:type="spellEnd"/>
      <w:r>
        <w:rPr>
          <w:szCs w:val="24"/>
        </w:rPr>
        <w:t xml:space="preserve"> povolávala</w:t>
      </w:r>
      <w:sdt>
        <w:sdtPr>
          <w:rPr>
            <w:szCs w:val="24"/>
          </w:rPr>
          <w:id w:val="56297784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50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str. 50)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>.</w:t>
      </w:r>
      <w:r w:rsidR="00153FF1">
        <w:rPr>
          <w:szCs w:val="24"/>
        </w:rPr>
        <w:t xml:space="preserve"> </w:t>
      </w:r>
      <w:r>
        <w:rPr>
          <w:szCs w:val="24"/>
        </w:rPr>
        <w:t xml:space="preserve">Anna </w:t>
      </w:r>
      <w:r w:rsidR="00153FF1">
        <w:rPr>
          <w:szCs w:val="24"/>
        </w:rPr>
        <w:t xml:space="preserve">značně </w:t>
      </w:r>
      <w:r>
        <w:rPr>
          <w:szCs w:val="24"/>
        </w:rPr>
        <w:t xml:space="preserve">pomohla k opětovnému rozšíření vesnice a také k příbytku obyvatel ve vsi. Ještě v roce 1675 nebyla osazena celá ves, jelikož se tu nacházel pouze jeden statek. V dalších letech postupně statků přibývalo a stejně tak i obyvatelstva. Kromě statků a chalup se zde nacházela i hospoda (krčma). Pivo bylo dodáváno z pivovaru ve Slatině, ve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v pivovaru se pivo nevařilo. Roku 1771 byla poslána zpráva císaři Josefu II. </w:t>
      </w:r>
      <w:r w:rsidR="00153FF1">
        <w:rPr>
          <w:szCs w:val="24"/>
        </w:rPr>
        <w:t>d</w:t>
      </w:r>
      <w:r>
        <w:rPr>
          <w:szCs w:val="24"/>
        </w:rPr>
        <w:t>o Vídně o špatných poměrech v Čechách a na Moravě. V </w:t>
      </w:r>
      <w:proofErr w:type="spellStart"/>
      <w:r>
        <w:rPr>
          <w:szCs w:val="24"/>
        </w:rPr>
        <w:t>Zapově</w:t>
      </w:r>
      <w:proofErr w:type="spellEnd"/>
      <w:r>
        <w:rPr>
          <w:szCs w:val="24"/>
        </w:rPr>
        <w:t xml:space="preserve"> kronice VII, díle na straně 780 čteme: </w:t>
      </w:r>
      <w:r w:rsidR="00153FF1">
        <w:rPr>
          <w:szCs w:val="24"/>
        </w:rPr>
        <w:t>„</w:t>
      </w:r>
      <w:r>
        <w:rPr>
          <w:szCs w:val="24"/>
        </w:rPr>
        <w:t xml:space="preserve">Na panství </w:t>
      </w:r>
      <w:proofErr w:type="spellStart"/>
      <w:r>
        <w:rPr>
          <w:szCs w:val="24"/>
        </w:rPr>
        <w:t>zvoleněveském</w:t>
      </w:r>
      <w:proofErr w:type="spellEnd"/>
      <w:r>
        <w:rPr>
          <w:szCs w:val="24"/>
        </w:rPr>
        <w:t xml:space="preserve"> naříkali si poddaní trpce na to, že jim po žních byly stodoly zamčeny a obilí v nich vymláceno a odvlečeno, takže po mnoho měsíců byli bez chleba</w:t>
      </w:r>
      <w:r w:rsidR="00153FF1">
        <w:rPr>
          <w:szCs w:val="24"/>
        </w:rPr>
        <w:t xml:space="preserve">.“ </w:t>
      </w:r>
      <w:sdt>
        <w:sdtPr>
          <w:rPr>
            <w:szCs w:val="24"/>
          </w:rPr>
          <w:id w:val="666061623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51 \t  \l 1029 </w:instrText>
          </w:r>
          <w:r>
            <w:rPr>
              <w:szCs w:val="24"/>
            </w:rPr>
            <w:fldChar w:fldCharType="separate"/>
          </w:r>
          <w:r w:rsidR="00915742" w:rsidRPr="00915742">
            <w:rPr>
              <w:noProof/>
              <w:szCs w:val="24"/>
            </w:rPr>
            <w:t>(Kolář, 1922, str. 51)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 xml:space="preserve">. </w:t>
      </w:r>
    </w:p>
    <w:p w14:paraId="256DA04D" w14:textId="2430CF3D" w:rsidR="00632A96" w:rsidRDefault="00632A96" w:rsidP="00632A96">
      <w:pPr>
        <w:rPr>
          <w:szCs w:val="24"/>
        </w:rPr>
      </w:pPr>
      <w:r>
        <w:rPr>
          <w:szCs w:val="24"/>
        </w:rPr>
        <w:t xml:space="preserve">Jako jinde tak i ve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řádilo spoustu nakažlivých nemocí. </w:t>
      </w:r>
      <w:r w:rsidR="00153FF1">
        <w:rPr>
          <w:szCs w:val="24"/>
        </w:rPr>
        <w:t>Kvůli</w:t>
      </w:r>
      <w:r>
        <w:rPr>
          <w:szCs w:val="24"/>
        </w:rPr>
        <w:t xml:space="preserve"> tomu v roce 1680 zemřelo na mor 68 osob, roku 1832 zemřelo 43 osob na asijskou choleru. Cholera se objevila v tom kraji dvakrát, v roce 1850 a po válce v roce 1866. Od této doby už zde žádné hromadné úmrtí na epidemickou chorobu nebylo. Píše se, že do roku 1789 </w:t>
      </w:r>
      <w:proofErr w:type="spellStart"/>
      <w:r>
        <w:rPr>
          <w:szCs w:val="24"/>
        </w:rPr>
        <w:t>Zvoleněves</w:t>
      </w:r>
      <w:proofErr w:type="spellEnd"/>
      <w:r>
        <w:rPr>
          <w:szCs w:val="24"/>
        </w:rPr>
        <w:t xml:space="preserve"> neměla doktora. Řekla bych, že je zázrak, že neumřelo mnohem víc lidí. První lékaře určovala vrchnost a také jim platila. Za to lékaři vykonávali prohlídky v panských dvorech zdarma pro služebníky a chudé poddané. V novější době pak už lékař byl zároveň obvodní a tovární lékař. </w:t>
      </w:r>
    </w:p>
    <w:p w14:paraId="79AB78B8" w14:textId="64689656" w:rsidR="00632A96" w:rsidRDefault="00632A96" w:rsidP="00632A96">
      <w:pPr>
        <w:rPr>
          <w:szCs w:val="24"/>
        </w:rPr>
      </w:pPr>
      <w:r>
        <w:rPr>
          <w:szCs w:val="24"/>
        </w:rPr>
        <w:t xml:space="preserve">Správa obce byla ve starší době v rukou rychtáře a konšelů. Prvním představeným či starostou podle nového zřízení byl zde zvolen Josef </w:t>
      </w:r>
      <w:proofErr w:type="spellStart"/>
      <w:r>
        <w:rPr>
          <w:szCs w:val="24"/>
        </w:rPr>
        <w:t>Kunert</w:t>
      </w:r>
      <w:proofErr w:type="spellEnd"/>
      <w:sdt>
        <w:sdtPr>
          <w:rPr>
            <w:szCs w:val="24"/>
          </w:rPr>
          <w:id w:val="-1135859869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53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str. 53)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 xml:space="preserve">. Nebyl ale původním obyvatelem, do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se přistěhoval teprve před rokem 1840, kde měl obchod na výčep vína. V manželství ale nebyl šťastný</w:t>
      </w:r>
      <w:r w:rsidR="00297E70">
        <w:rPr>
          <w:szCs w:val="24"/>
        </w:rPr>
        <w:t>,</w:t>
      </w:r>
      <w:r>
        <w:rPr>
          <w:szCs w:val="24"/>
        </w:rPr>
        <w:t xml:space="preserve"> tak odešel za kně</w:t>
      </w:r>
      <w:r w:rsidR="00153FF1">
        <w:rPr>
          <w:szCs w:val="24"/>
        </w:rPr>
        <w:t>zem</w:t>
      </w:r>
      <w:r>
        <w:rPr>
          <w:szCs w:val="24"/>
        </w:rPr>
        <w:t xml:space="preserve"> do jiné obce a tam prý i zemřel. V prosinci 1855 byl zvolen nový starosta Václav Linda.</w:t>
      </w:r>
    </w:p>
    <w:p w14:paraId="42432760" w14:textId="361E1337" w:rsidR="00632A96" w:rsidRDefault="00632A96" w:rsidP="00632A96">
      <w:pPr>
        <w:rPr>
          <w:szCs w:val="24"/>
        </w:rPr>
      </w:pPr>
      <w:r>
        <w:rPr>
          <w:szCs w:val="24"/>
        </w:rPr>
        <w:t xml:space="preserve">První obecní dům byl postaven v roce 1863. Ke konci třicátých let 19. století se uvádí, že ve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stálo 77 domů a asi 700 lid</w:t>
      </w:r>
      <w:r w:rsidR="00153FF1">
        <w:rPr>
          <w:szCs w:val="24"/>
        </w:rPr>
        <w:t>í</w:t>
      </w:r>
      <w:r>
        <w:rPr>
          <w:szCs w:val="24"/>
        </w:rPr>
        <w:t>. Jako další byl zřízen poštovní úřad v roce 1868.</w:t>
      </w:r>
    </w:p>
    <w:p w14:paraId="156E0D90" w14:textId="77777777" w:rsidR="00632A96" w:rsidRPr="00462B63" w:rsidRDefault="00632A96" w:rsidP="00632A96">
      <w:pPr>
        <w:rPr>
          <w:szCs w:val="24"/>
        </w:rPr>
      </w:pPr>
    </w:p>
    <w:p w14:paraId="658EDF91" w14:textId="04C0ED5F" w:rsidR="00632A96" w:rsidRDefault="56BF2CD1" w:rsidP="00632A96">
      <w:pPr>
        <w:pStyle w:val="Heading1"/>
      </w:pPr>
      <w:bookmarkStart w:id="9" w:name="_Toc154764688"/>
      <w:bookmarkEnd w:id="7"/>
      <w:r>
        <w:t>Cukrovar</w:t>
      </w:r>
      <w:bookmarkEnd w:id="9"/>
    </w:p>
    <w:p w14:paraId="75F7F64F" w14:textId="77777777" w:rsidR="00632A96" w:rsidRPr="00462B63" w:rsidRDefault="00632A96" w:rsidP="00632A96">
      <w:pPr>
        <w:rPr>
          <w:szCs w:val="24"/>
        </w:rPr>
      </w:pPr>
      <w:r w:rsidRPr="00462B63">
        <w:rPr>
          <w:szCs w:val="24"/>
        </w:rPr>
        <w:t xml:space="preserve">K rozkvětu </w:t>
      </w:r>
      <w:proofErr w:type="spellStart"/>
      <w:r w:rsidRPr="00462B63">
        <w:rPr>
          <w:szCs w:val="24"/>
        </w:rPr>
        <w:t>Zvoleněvsi</w:t>
      </w:r>
      <w:proofErr w:type="spellEnd"/>
      <w:r w:rsidRPr="00462B63">
        <w:rPr>
          <w:szCs w:val="24"/>
        </w:rPr>
        <w:t xml:space="preserve"> přispěl v roce 1859 cukrovar. O jeho založení je psáno v překladu pamětního spisu, psaného téhož roku: </w:t>
      </w:r>
    </w:p>
    <w:p w14:paraId="44B13EA4" w14:textId="77777777" w:rsidR="00632A96" w:rsidRPr="009A7BB5" w:rsidRDefault="00632A96" w:rsidP="00632A96">
      <w:pPr>
        <w:rPr>
          <w:b/>
          <w:bCs/>
          <w:szCs w:val="24"/>
        </w:rPr>
      </w:pPr>
      <w:r w:rsidRPr="00462B63">
        <w:rPr>
          <w:szCs w:val="24"/>
        </w:rPr>
        <w:t xml:space="preserve">„Léta Páně 1858 za vlády císaře Františka Josefa J. ráčilo J.V. císař Ferdinand, majitel statku </w:t>
      </w:r>
      <w:proofErr w:type="spellStart"/>
      <w:r w:rsidRPr="00462B63">
        <w:rPr>
          <w:szCs w:val="24"/>
        </w:rPr>
        <w:t>Zvoleněvsi</w:t>
      </w:r>
      <w:proofErr w:type="spellEnd"/>
      <w:r w:rsidRPr="00462B63">
        <w:rPr>
          <w:szCs w:val="24"/>
        </w:rPr>
        <w:t xml:space="preserve">, z nejmilostivějšího ohledu na příznivý vliv výroby cukru řepného na výnos půdy a výdělek </w:t>
      </w:r>
    </w:p>
    <w:p w14:paraId="5EBD02DA" w14:textId="7AA88DAC" w:rsidR="00632A96" w:rsidRPr="00462B63" w:rsidRDefault="00632A96" w:rsidP="00632A96">
      <w:pPr>
        <w:rPr>
          <w:szCs w:val="24"/>
        </w:rPr>
      </w:pPr>
      <w:r w:rsidRPr="00462B63">
        <w:rPr>
          <w:szCs w:val="24"/>
        </w:rPr>
        <w:t>obyvatelstva naříditi, aby na tomto statku cukrovar vystavěn byl, který ročně až 200.000 centů řepy zpracovati mohl</w:t>
      </w:r>
      <w:r w:rsidR="00126869">
        <w:rPr>
          <w:szCs w:val="24"/>
        </w:rPr>
        <w:t xml:space="preserve">“ </w:t>
      </w:r>
      <w:sdt>
        <w:sdtPr>
          <w:rPr>
            <w:szCs w:val="24"/>
          </w:rPr>
          <w:id w:val="-1810545653"/>
          <w:citation/>
        </w:sdtPr>
        <w:sdtEndPr/>
        <w:sdtContent>
          <w:r w:rsidR="00126869">
            <w:rPr>
              <w:szCs w:val="24"/>
            </w:rPr>
            <w:fldChar w:fldCharType="begin"/>
          </w:r>
          <w:r w:rsidR="00126869">
            <w:rPr>
              <w:szCs w:val="24"/>
            </w:rPr>
            <w:instrText xml:space="preserve">CITATION Fra22 \p 27 \l 1029 </w:instrText>
          </w:r>
          <w:r w:rsidR="00126869">
            <w:rPr>
              <w:szCs w:val="24"/>
            </w:rPr>
            <w:fldChar w:fldCharType="separate"/>
          </w:r>
          <w:r w:rsidR="00915742" w:rsidRPr="00915742">
            <w:rPr>
              <w:noProof/>
              <w:szCs w:val="24"/>
            </w:rPr>
            <w:t>(Kolář, 1922, str. 27)</w:t>
          </w:r>
          <w:r w:rsidR="00126869">
            <w:rPr>
              <w:szCs w:val="24"/>
            </w:rPr>
            <w:fldChar w:fldCharType="end"/>
          </w:r>
        </w:sdtContent>
      </w:sdt>
      <w:r w:rsidRPr="00462B63">
        <w:rPr>
          <w:szCs w:val="24"/>
        </w:rPr>
        <w:t>.</w:t>
      </w:r>
      <w:r>
        <w:rPr>
          <w:szCs w:val="24"/>
        </w:rPr>
        <w:t xml:space="preserve"> Citace dokazuje, že cukrovar disponoval velmi dobrým zařízení a zásadně pomohl k rozvoji vesnice. Patřil k velmi důležitým podnikům regionu, a dokonce později celého německa. Pamětní německý spis byl nalezen roku 1888 ve zdivu.</w:t>
      </w:r>
    </w:p>
    <w:p w14:paraId="142346E8" w14:textId="56BF5AF6" w:rsidR="00632A96" w:rsidRPr="00462B63" w:rsidRDefault="00632A96" w:rsidP="00632A96">
      <w:pPr>
        <w:rPr>
          <w:szCs w:val="24"/>
        </w:rPr>
      </w:pPr>
      <w:r w:rsidRPr="00462B63">
        <w:rPr>
          <w:szCs w:val="24"/>
        </w:rPr>
        <w:t>Císařský ředitel statků a císařský stavební inspektor svěřili provedení těmto osobám</w:t>
      </w:r>
      <w:r w:rsidR="00C32F5D">
        <w:rPr>
          <w:szCs w:val="24"/>
        </w:rPr>
        <w:t>:</w:t>
      </w:r>
      <w:r w:rsidRPr="00462B63">
        <w:rPr>
          <w:szCs w:val="24"/>
        </w:rPr>
        <w:t xml:space="preserve"> </w:t>
      </w:r>
      <w:r w:rsidR="00C32F5D">
        <w:rPr>
          <w:szCs w:val="24"/>
        </w:rPr>
        <w:t>t</w:t>
      </w:r>
      <w:r w:rsidRPr="00462B63">
        <w:rPr>
          <w:szCs w:val="24"/>
        </w:rPr>
        <w:t xml:space="preserve">ovárnímu řediteli Bedřichu </w:t>
      </w:r>
      <w:proofErr w:type="spellStart"/>
      <w:r w:rsidRPr="00462B63">
        <w:rPr>
          <w:szCs w:val="24"/>
        </w:rPr>
        <w:t>Wassmundtovi</w:t>
      </w:r>
      <w:proofErr w:type="spellEnd"/>
      <w:r w:rsidRPr="00462B63">
        <w:rPr>
          <w:szCs w:val="24"/>
        </w:rPr>
        <w:t xml:space="preserve"> celkové vrchní vedení, pražskému staviteli </w:t>
      </w:r>
      <w:proofErr w:type="spellStart"/>
      <w:r w:rsidRPr="00462B63">
        <w:rPr>
          <w:szCs w:val="24"/>
        </w:rPr>
        <w:t>Kudlaczkovi</w:t>
      </w:r>
      <w:proofErr w:type="spellEnd"/>
      <w:r w:rsidRPr="00462B63">
        <w:rPr>
          <w:szCs w:val="24"/>
        </w:rPr>
        <w:t xml:space="preserve"> práci zednickou, karlínskému tesařskému mistrovi Janu Mužikovi práci tesařskou, karlínskému </w:t>
      </w:r>
      <w:proofErr w:type="spellStart"/>
      <w:r w:rsidRPr="00462B63">
        <w:rPr>
          <w:szCs w:val="24"/>
        </w:rPr>
        <w:t>pokryvači</w:t>
      </w:r>
      <w:proofErr w:type="spellEnd"/>
      <w:r w:rsidRPr="00462B63">
        <w:rPr>
          <w:szCs w:val="24"/>
        </w:rPr>
        <w:t xml:space="preserve"> </w:t>
      </w:r>
      <w:proofErr w:type="spellStart"/>
      <w:r w:rsidRPr="00462B63">
        <w:rPr>
          <w:szCs w:val="24"/>
        </w:rPr>
        <w:t>Štěrbovi</w:t>
      </w:r>
      <w:proofErr w:type="spellEnd"/>
      <w:r w:rsidRPr="00462B63">
        <w:rPr>
          <w:szCs w:val="24"/>
        </w:rPr>
        <w:t xml:space="preserve"> krytí budovy, pražskému mistru v zámečnictví </w:t>
      </w:r>
      <w:proofErr w:type="spellStart"/>
      <w:r w:rsidRPr="00462B63">
        <w:rPr>
          <w:szCs w:val="24"/>
        </w:rPr>
        <w:t>Fisherovi</w:t>
      </w:r>
      <w:proofErr w:type="spellEnd"/>
      <w:r w:rsidRPr="00462B63">
        <w:rPr>
          <w:szCs w:val="24"/>
        </w:rPr>
        <w:t xml:space="preserve"> práci zámečnickou a pražskému truhlářskému mistrovi </w:t>
      </w:r>
      <w:proofErr w:type="spellStart"/>
      <w:r w:rsidRPr="00462B63">
        <w:rPr>
          <w:szCs w:val="24"/>
        </w:rPr>
        <w:t>Hockrovi</w:t>
      </w:r>
      <w:proofErr w:type="spellEnd"/>
      <w:r w:rsidRPr="00462B63">
        <w:rPr>
          <w:szCs w:val="24"/>
        </w:rPr>
        <w:t xml:space="preserve"> truhlářskou práci. Stroje a varní přístroje byly zadány na výrobu Daňkovi a </w:t>
      </w:r>
      <w:proofErr w:type="spellStart"/>
      <w:r w:rsidRPr="00462B63">
        <w:rPr>
          <w:szCs w:val="24"/>
        </w:rPr>
        <w:t>Hubrovi</w:t>
      </w:r>
      <w:proofErr w:type="spellEnd"/>
      <w:r w:rsidRPr="00462B63">
        <w:rPr>
          <w:szCs w:val="24"/>
        </w:rPr>
        <w:t xml:space="preserve">, v květnu 1858. Dne 26.9. 1859 byly hotovy. </w:t>
      </w:r>
    </w:p>
    <w:p w14:paraId="2863E05D" w14:textId="3A5A2CE0" w:rsidR="00632A96" w:rsidRDefault="00632A96" w:rsidP="00632A96">
      <w:pPr>
        <w:rPr>
          <w:szCs w:val="24"/>
        </w:rPr>
      </w:pPr>
      <w:r w:rsidRPr="00462B63">
        <w:rPr>
          <w:szCs w:val="24"/>
        </w:rPr>
        <w:t>V dalších letech byl cukrovar pořád rozšiřován; k původním budovám</w:t>
      </w:r>
      <w:r>
        <w:rPr>
          <w:szCs w:val="24"/>
        </w:rPr>
        <w:t xml:space="preserve"> byli přistavovány nové části, a i nové byly zřízeny. Větší rozšiřování proběhlo v roce 1885, kdy byla postavena vylučovací stanice. Mimo dodávané řepy ze dvora byla zakupována řepa i od rolníků. V letech pozdějších bylo zpracováno i 600.000 q a vyráběno i přes 60.000 q bílého zboží</w:t>
      </w:r>
      <w:sdt>
        <w:sdtPr>
          <w:rPr>
            <w:szCs w:val="24"/>
          </w:rPr>
          <w:id w:val="332493860"/>
          <w:citation/>
        </w:sdtPr>
        <w:sdtEndPr/>
        <w:sdtContent>
          <w:r>
            <w:rPr>
              <w:szCs w:val="24"/>
            </w:rPr>
            <w:fldChar w:fldCharType="begin"/>
          </w:r>
          <w:r w:rsidR="00126869">
            <w:rPr>
              <w:szCs w:val="24"/>
            </w:rPr>
            <w:instrText xml:space="preserve">CITATION Fra22 \p 28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str. 28)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 xml:space="preserve">. Při rozšiřování závodu vzrostl i počet úřednictva na 16 osob. Rok 1888 přinesl cukrovaru velikou změnu. V březnu byl pronajat s cukrovarem ve </w:t>
      </w:r>
      <w:proofErr w:type="spellStart"/>
      <w:r>
        <w:rPr>
          <w:szCs w:val="24"/>
        </w:rPr>
        <w:t>Sviřicích</w:t>
      </w:r>
      <w:proofErr w:type="spellEnd"/>
      <w:r>
        <w:rPr>
          <w:szCs w:val="24"/>
        </w:rPr>
        <w:t xml:space="preserve"> na </w:t>
      </w:r>
      <w:proofErr w:type="spellStart"/>
      <w:r>
        <w:rPr>
          <w:szCs w:val="24"/>
        </w:rPr>
        <w:t>20let</w:t>
      </w:r>
      <w:proofErr w:type="spellEnd"/>
      <w:r>
        <w:rPr>
          <w:szCs w:val="24"/>
        </w:rPr>
        <w:t xml:space="preserve"> pronájemci </w:t>
      </w:r>
      <w:proofErr w:type="spellStart"/>
      <w:r>
        <w:rPr>
          <w:szCs w:val="24"/>
        </w:rPr>
        <w:t>Beniesovi</w:t>
      </w:r>
      <w:proofErr w:type="spellEnd"/>
      <w:r>
        <w:rPr>
          <w:szCs w:val="24"/>
        </w:rPr>
        <w:t xml:space="preserve">. O pronájmu bylo psáno i v novinách, a dokonce byla vydána německá brožura. Pronájem měl také propustit pražského ředitele císařského statku, to znamená, že pro nájemce </w:t>
      </w:r>
      <w:proofErr w:type="spellStart"/>
      <w:r>
        <w:rPr>
          <w:szCs w:val="24"/>
        </w:rPr>
        <w:t>Beniese</w:t>
      </w:r>
      <w:proofErr w:type="spellEnd"/>
      <w:r>
        <w:rPr>
          <w:szCs w:val="24"/>
        </w:rPr>
        <w:t xml:space="preserve"> byl pronájem velmi výhodný. Po uzavření nájemní smlouvy začala úplná přeměna vnitřních prostorů. Byla zrušena rafinérie a cukrovar přeměněn v </w:t>
      </w:r>
      <w:proofErr w:type="spellStart"/>
      <w:r>
        <w:rPr>
          <w:szCs w:val="24"/>
        </w:rPr>
        <w:t>surovárnu</w:t>
      </w:r>
      <w:proofErr w:type="spellEnd"/>
      <w:r>
        <w:rPr>
          <w:szCs w:val="24"/>
        </w:rPr>
        <w:t xml:space="preserve">, v té době největší v Rakousku, jež mohla denně zpracovat přes 8000 q centů řepy (za celou kampaň i 1 000 000 q) </w:t>
      </w:r>
      <w:sdt>
        <w:sdtPr>
          <w:rPr>
            <w:szCs w:val="24"/>
          </w:rPr>
          <w:id w:val="828561402"/>
          <w:citation/>
        </w:sdtPr>
        <w:sdtEndPr/>
        <w:sdtContent>
          <w:r w:rsidR="00126869">
            <w:rPr>
              <w:szCs w:val="24"/>
            </w:rPr>
            <w:fldChar w:fldCharType="begin"/>
          </w:r>
          <w:r w:rsidR="00126869">
            <w:rPr>
              <w:szCs w:val="24"/>
            </w:rPr>
            <w:instrText xml:space="preserve">CITATION Fra22 \p 29 \l 1029 </w:instrText>
          </w:r>
          <w:r w:rsidR="00126869">
            <w:rPr>
              <w:szCs w:val="24"/>
            </w:rPr>
            <w:fldChar w:fldCharType="separate"/>
          </w:r>
          <w:r w:rsidR="00915742" w:rsidRPr="00915742">
            <w:rPr>
              <w:noProof/>
              <w:szCs w:val="24"/>
            </w:rPr>
            <w:t>(Kolář, 1922, str. 29)</w:t>
          </w:r>
          <w:r w:rsidR="00126869">
            <w:rPr>
              <w:szCs w:val="24"/>
            </w:rPr>
            <w:fldChar w:fldCharType="end"/>
          </w:r>
        </w:sdtContent>
      </w:sdt>
      <w:r>
        <w:rPr>
          <w:szCs w:val="24"/>
        </w:rPr>
        <w:t xml:space="preserve">. </w:t>
      </w:r>
    </w:p>
    <w:p w14:paraId="1AA31E76" w14:textId="3C4B1A16" w:rsidR="00632A96" w:rsidRDefault="00632A96" w:rsidP="00632A96">
      <w:pPr>
        <w:rPr>
          <w:szCs w:val="24"/>
        </w:rPr>
      </w:pPr>
      <w:r>
        <w:rPr>
          <w:szCs w:val="24"/>
        </w:rPr>
        <w:t>V roce 1890 měřila plocha cukrovaru 41,007m</w:t>
      </w:r>
      <w:r>
        <w:rPr>
          <w:szCs w:val="24"/>
          <w:vertAlign w:val="superscript"/>
        </w:rPr>
        <w:t>2</w:t>
      </w:r>
      <w:r>
        <w:rPr>
          <w:szCs w:val="24"/>
        </w:rPr>
        <w:t>, zastavěná část 8944 m</w:t>
      </w:r>
      <w:r w:rsidRPr="00CF14A4">
        <w:rPr>
          <w:szCs w:val="24"/>
          <w:vertAlign w:val="superscript"/>
        </w:rPr>
        <w:t>2</w:t>
      </w:r>
      <w:r>
        <w:rPr>
          <w:szCs w:val="24"/>
        </w:rPr>
        <w:t xml:space="preserve">, délka </w:t>
      </w:r>
      <w:proofErr w:type="spellStart"/>
      <w:r>
        <w:rPr>
          <w:szCs w:val="24"/>
        </w:rPr>
        <w:t>cukrovarních</w:t>
      </w:r>
      <w:proofErr w:type="spellEnd"/>
      <w:r>
        <w:rPr>
          <w:szCs w:val="24"/>
        </w:rPr>
        <w:t xml:space="preserve"> kolejí 5747 m a délka řepn</w:t>
      </w:r>
      <w:r w:rsidR="00C32F5D">
        <w:rPr>
          <w:szCs w:val="24"/>
        </w:rPr>
        <w:t>ý</w:t>
      </w:r>
      <w:r>
        <w:rPr>
          <w:szCs w:val="24"/>
        </w:rPr>
        <w:t xml:space="preserve">ch plavidel 644 m. Dělníků bylo zaměstnáno 680. Průměrný denní obrat zboží a odpadů byl 177 vagónů. Ze </w:t>
      </w:r>
      <w:r w:rsidRPr="007276B9">
        <w:rPr>
          <w:szCs w:val="24"/>
        </w:rPr>
        <w:t>strojního zařízení bylo 13 parních kotlů, 28 par</w:t>
      </w:r>
      <w:r>
        <w:rPr>
          <w:szCs w:val="24"/>
        </w:rPr>
        <w:t>ních strojů o 498 koňských silách. V roce 1908 přešel cukrovar zpátky do vlastní zprávy císařských statků. Ředitel</w:t>
      </w:r>
      <w:r w:rsidR="00C32F5D">
        <w:rPr>
          <w:szCs w:val="24"/>
        </w:rPr>
        <w:t>em</w:t>
      </w:r>
      <w:r>
        <w:rPr>
          <w:szCs w:val="24"/>
        </w:rPr>
        <w:t xml:space="preserve"> byl jmenován Jan Nováček </w:t>
      </w:r>
      <w:r w:rsidR="00C32F5D">
        <w:rPr>
          <w:szCs w:val="24"/>
        </w:rPr>
        <w:t xml:space="preserve">původem </w:t>
      </w:r>
      <w:r>
        <w:rPr>
          <w:szCs w:val="24"/>
        </w:rPr>
        <w:t>z Uher, za něhož byla provedena další rekonstrukce celého závodu. Kromě změny strojního zařízení byly</w:t>
      </w:r>
      <w:r w:rsidR="00C32F5D">
        <w:rPr>
          <w:szCs w:val="24"/>
        </w:rPr>
        <w:t>,</w:t>
      </w:r>
      <w:r>
        <w:rPr>
          <w:szCs w:val="24"/>
        </w:rPr>
        <w:t xml:space="preserve"> zřízeny velké splavy na řepu, zrušila se plynárna a zavedlo se elektrické osvětlení celého závodu. K</w:t>
      </w:r>
      <w:r w:rsidR="00C32F5D">
        <w:rPr>
          <w:szCs w:val="24"/>
        </w:rPr>
        <w:t>vůli</w:t>
      </w:r>
      <w:r>
        <w:rPr>
          <w:szCs w:val="24"/>
        </w:rPr>
        <w:t> nedostatku vody byla vyhloubena směrem k </w:t>
      </w:r>
      <w:proofErr w:type="spellStart"/>
      <w:r>
        <w:rPr>
          <w:szCs w:val="24"/>
        </w:rPr>
        <w:t>Podlešínu</w:t>
      </w:r>
      <w:proofErr w:type="spellEnd"/>
      <w:r>
        <w:rPr>
          <w:szCs w:val="24"/>
        </w:rPr>
        <w:t xml:space="preserve"> veliká studna.</w:t>
      </w:r>
    </w:p>
    <w:p w14:paraId="6A163951" w14:textId="23C91F44" w:rsidR="007A7258" w:rsidRDefault="56BF2CD1" w:rsidP="00632A96">
      <w:pPr>
        <w:pStyle w:val="Heading1"/>
        <w:rPr>
          <w:rStyle w:val="Heading1Char"/>
          <w:b/>
          <w:bCs/>
        </w:rPr>
      </w:pPr>
      <w:bookmarkStart w:id="10" w:name="_Toc154764689"/>
      <w:r w:rsidRPr="67F4C5DF">
        <w:rPr>
          <w:rStyle w:val="Heading1Char"/>
          <w:b/>
          <w:bCs/>
        </w:rPr>
        <w:t>Kostel</w:t>
      </w:r>
      <w:bookmarkEnd w:id="10"/>
    </w:p>
    <w:p w14:paraId="1B8A8D78" w14:textId="3C80E95F" w:rsidR="00632A96" w:rsidRDefault="00632A96" w:rsidP="00632A96">
      <w:pPr>
        <w:rPr>
          <w:szCs w:val="24"/>
        </w:rPr>
      </w:pPr>
      <w:r>
        <w:rPr>
          <w:szCs w:val="24"/>
        </w:rPr>
        <w:t>Kostel byl postaven ještě výš, než se nachází zámek. Během minulých let nezůstal nedotčen a dnes ho můžeme vidět v úplně jiné podobě, než byla ta původn</w:t>
      </w:r>
      <w:r w:rsidR="00C32F5D">
        <w:rPr>
          <w:szCs w:val="24"/>
        </w:rPr>
        <w:t>í.</w:t>
      </w:r>
      <w:r>
        <w:rPr>
          <w:szCs w:val="24"/>
        </w:rPr>
        <w:t xml:space="preserve"> </w:t>
      </w:r>
      <w:r w:rsidR="00C32F5D">
        <w:rPr>
          <w:szCs w:val="24"/>
        </w:rPr>
        <w:t>P</w:t>
      </w:r>
      <w:r>
        <w:rPr>
          <w:szCs w:val="24"/>
        </w:rPr>
        <w:t>ředpokládá se, že za třicetileté</w:t>
      </w:r>
      <w:r w:rsidR="00C32F5D">
        <w:rPr>
          <w:szCs w:val="24"/>
        </w:rPr>
        <w:t xml:space="preserve"> války</w:t>
      </w:r>
      <w:r>
        <w:rPr>
          <w:szCs w:val="24"/>
        </w:rPr>
        <w:t xml:space="preserve"> utrpěl nejvíce poškození. Byl zasvěcen sv. Martinovi. První zmínky jsou v roce 1352 v rejstřících papežského desátku mezi farními kostely </w:t>
      </w:r>
      <w:proofErr w:type="spellStart"/>
      <w:r>
        <w:rPr>
          <w:szCs w:val="24"/>
        </w:rPr>
        <w:t>Zvolenaves</w:t>
      </w:r>
      <w:proofErr w:type="spellEnd"/>
      <w:sdt>
        <w:sdtPr>
          <w:rPr>
            <w:szCs w:val="24"/>
          </w:rPr>
          <w:id w:val="-313725936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35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str. 35)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>. Přestavěn byl roku 1745 a upraven v 19. století</w:t>
      </w:r>
      <w:sdt>
        <w:sdtPr>
          <w:rPr>
            <w:szCs w:val="24"/>
          </w:rPr>
          <w:id w:val="-1232070255"/>
          <w:citation/>
        </w:sdtPr>
        <w:sdtEndPr/>
        <w:sdtContent>
          <w:r>
            <w:rPr>
              <w:szCs w:val="24"/>
            </w:rPr>
            <w:fldChar w:fldCharType="begin"/>
          </w:r>
          <w:r w:rsidR="00126869">
            <w:rPr>
              <w:szCs w:val="24"/>
            </w:rPr>
            <w:instrText xml:space="preserve">CITATION PhD82 \p 382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(Poche, 1982, str. 382)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 xml:space="preserve">. Dřív byl kostel v </w:t>
      </w:r>
      <w:proofErr w:type="spellStart"/>
      <w:r>
        <w:rPr>
          <w:szCs w:val="24"/>
        </w:rPr>
        <w:t>řípském</w:t>
      </w:r>
      <w:proofErr w:type="spellEnd"/>
      <w:r>
        <w:rPr>
          <w:szCs w:val="24"/>
        </w:rPr>
        <w:t xml:space="preserve"> děkanátu, od roku 1767 spadá do děkanátu slánského. </w:t>
      </w:r>
    </w:p>
    <w:p w14:paraId="2D61F9C1" w14:textId="6151975E" w:rsidR="00632A96" w:rsidRDefault="00632A96" w:rsidP="00632A96">
      <w:pPr>
        <w:rPr>
          <w:szCs w:val="24"/>
        </w:rPr>
      </w:pPr>
      <w:r>
        <w:rPr>
          <w:szCs w:val="24"/>
        </w:rPr>
        <w:t>Zařízení kostel</w:t>
      </w:r>
      <w:r w:rsidR="00C32F5D">
        <w:rPr>
          <w:szCs w:val="24"/>
        </w:rPr>
        <w:t xml:space="preserve">a </w:t>
      </w:r>
      <w:r>
        <w:rPr>
          <w:szCs w:val="24"/>
        </w:rPr>
        <w:t xml:space="preserve">není příliš starobylé. Hlavní oltář pochází z konce 17. století. Darovala ho Anna Marie Františka. V rozích kostela stojí další dva shodné barokní oltáře svatého Václava a svaté </w:t>
      </w:r>
      <w:proofErr w:type="spellStart"/>
      <w:r>
        <w:rPr>
          <w:szCs w:val="24"/>
        </w:rPr>
        <w:t>Anny</w:t>
      </w:r>
      <w:proofErr w:type="spellEnd"/>
      <w:r>
        <w:rPr>
          <w:szCs w:val="24"/>
        </w:rPr>
        <w:t xml:space="preserve">. Vzadu při severním boku stojí barokní oltář Jana </w:t>
      </w:r>
      <w:proofErr w:type="spellStart"/>
      <w:r>
        <w:rPr>
          <w:szCs w:val="24"/>
        </w:rPr>
        <w:t>Nepomuckého</w:t>
      </w:r>
      <w:proofErr w:type="spellEnd"/>
      <w:r>
        <w:rPr>
          <w:szCs w:val="24"/>
        </w:rPr>
        <w:t>. Na oltářích jsou sošky svatého Josefa, Jáchyma, Víta, Ludmily a svatého Josefa. V </w:t>
      </w:r>
      <w:proofErr w:type="spellStart"/>
      <w:r>
        <w:rPr>
          <w:szCs w:val="24"/>
        </w:rPr>
        <w:t>přesbytáři</w:t>
      </w:r>
      <w:proofErr w:type="spellEnd"/>
      <w:r>
        <w:rPr>
          <w:szCs w:val="24"/>
        </w:rPr>
        <w:t xml:space="preserve"> se nachází řezaná socha Piety z roku 1678 od Kryštofa </w:t>
      </w:r>
      <w:proofErr w:type="spellStart"/>
      <w:r>
        <w:rPr>
          <w:szCs w:val="24"/>
        </w:rPr>
        <w:t>Tupadlovského</w:t>
      </w:r>
      <w:proofErr w:type="spellEnd"/>
      <w:sdt>
        <w:sdtPr>
          <w:rPr>
            <w:szCs w:val="24"/>
          </w:rPr>
          <w:id w:val="-1656908833"/>
          <w:citation/>
        </w:sdtPr>
        <w:sdtEndPr/>
        <w:sdtContent>
          <w:r>
            <w:rPr>
              <w:szCs w:val="24"/>
            </w:rPr>
            <w:fldChar w:fldCharType="begin"/>
          </w:r>
          <w:r w:rsidR="00126869">
            <w:rPr>
              <w:szCs w:val="24"/>
            </w:rPr>
            <w:instrText xml:space="preserve">CITATION PhD82 \p 382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(Poche, 1982, str. 382)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>. Z obrazů je vhodné zmínit například obraz „Nanebevzetí Pany Marie“ nad bočním vchodem na jižní stěně. Ve dvou oknech presbyt</w:t>
      </w:r>
      <w:r w:rsidR="00C32F5D">
        <w:rPr>
          <w:szCs w:val="24"/>
        </w:rPr>
        <w:t>á</w:t>
      </w:r>
      <w:r>
        <w:rPr>
          <w:szCs w:val="24"/>
        </w:rPr>
        <w:t>ře jsou barevné skleněné obrazy Neposkvrněné P. Marie a sv. Josefa z roku 1892. V kostelní věži jsou zavěšeny tři zvony. První dva jsou původní, ale třetí byl opatřen teprve v roce 1745, když se kostel přestavoval.</w:t>
      </w:r>
    </w:p>
    <w:p w14:paraId="02FC1B54" w14:textId="1C3FD753" w:rsidR="00632A96" w:rsidRPr="00632A96" w:rsidRDefault="00632A96" w:rsidP="00632A96">
      <w:pPr>
        <w:rPr>
          <w:szCs w:val="24"/>
        </w:rPr>
      </w:pPr>
      <w:r>
        <w:rPr>
          <w:szCs w:val="24"/>
        </w:rPr>
        <w:t xml:space="preserve">Dříve se zde nacházela kaple Nanebevzetí Panny Marie, která stávala proti kostelu. Sloužila majitelům panství. V kapli se nacházelo několik náhrobních kamenů, pomníků šlechtického roku </w:t>
      </w:r>
      <w:proofErr w:type="spellStart"/>
      <w:r>
        <w:rPr>
          <w:szCs w:val="24"/>
        </w:rPr>
        <w:t>Zejdliců</w:t>
      </w:r>
      <w:proofErr w:type="spellEnd"/>
      <w:r>
        <w:rPr>
          <w:szCs w:val="24"/>
        </w:rPr>
        <w:t>. Dnes by tyto náhrobní kameny měly být uloženy v kostele svatého Martina. V josefínské době byla kaple zrušena a roku 1810 přestavěna v hospodářskou budovu. J</w:t>
      </w:r>
      <w:r w:rsidR="00C32F5D">
        <w:rPr>
          <w:szCs w:val="24"/>
        </w:rPr>
        <w:t>ako jediná památka</w:t>
      </w:r>
      <w:r>
        <w:rPr>
          <w:szCs w:val="24"/>
        </w:rPr>
        <w:t xml:space="preserve"> na tuto kapli se zachoval sloup se sochou bolestné Panny Marie na návsi.</w:t>
      </w:r>
    </w:p>
    <w:p w14:paraId="03799D3C" w14:textId="0DAEBB56" w:rsidR="00C930F2" w:rsidRDefault="56BF2CD1" w:rsidP="006F03B8">
      <w:pPr>
        <w:pStyle w:val="Heading2"/>
      </w:pPr>
      <w:bookmarkStart w:id="11" w:name="_Toc154764690"/>
      <w:r>
        <w:t>Hřbitov</w:t>
      </w:r>
      <w:bookmarkEnd w:id="11"/>
    </w:p>
    <w:p w14:paraId="7F5BAEE6" w14:textId="06F0D056" w:rsidR="00632A96" w:rsidRDefault="00632A96" w:rsidP="00632A96">
      <w:pPr>
        <w:rPr>
          <w:szCs w:val="24"/>
        </w:rPr>
      </w:pPr>
      <w:r>
        <w:rPr>
          <w:szCs w:val="24"/>
        </w:rPr>
        <w:t xml:space="preserve">Dříve byl kolem kostela hřbitov. Za Josefa II. </w:t>
      </w:r>
      <w:r w:rsidR="00C32F5D">
        <w:rPr>
          <w:szCs w:val="24"/>
        </w:rPr>
        <w:t>b</w:t>
      </w:r>
      <w:r>
        <w:rPr>
          <w:szCs w:val="24"/>
        </w:rPr>
        <w:t>yl zrušen a přeložen na místo</w:t>
      </w:r>
      <w:r w:rsidR="00297E70">
        <w:rPr>
          <w:szCs w:val="24"/>
        </w:rPr>
        <w:t xml:space="preserve">, </w:t>
      </w:r>
      <w:r>
        <w:rPr>
          <w:szCs w:val="24"/>
        </w:rPr>
        <w:t>kde je dodnes. Nad vchodem, k němuž vedly schody</w:t>
      </w:r>
      <w:r w:rsidR="00297E70">
        <w:rPr>
          <w:szCs w:val="24"/>
        </w:rPr>
        <w:t>,</w:t>
      </w:r>
      <w:r>
        <w:rPr>
          <w:szCs w:val="24"/>
        </w:rPr>
        <w:t xml:space="preserve"> byl nápis: „Hranice mezi časem a věčností“ </w:t>
      </w:r>
      <w:sdt>
        <w:sdtPr>
          <w:rPr>
            <w:szCs w:val="24"/>
          </w:rPr>
          <w:id w:val="896170130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37 \t  \l 1029 </w:instrText>
          </w:r>
          <w:r>
            <w:rPr>
              <w:szCs w:val="24"/>
            </w:rPr>
            <w:fldChar w:fldCharType="separate"/>
          </w:r>
          <w:r w:rsidR="00915742" w:rsidRPr="00915742">
            <w:rPr>
              <w:noProof/>
              <w:szCs w:val="24"/>
            </w:rPr>
            <w:t>(Kolář, 1922, str. 37)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 xml:space="preserve">. Dnes už schody u hřbitova nenajdeme. Tento hřbitov byl v minulých letech dvakrát rozšiřován. Poprvé v roce 1835, protože byl přeplněn po </w:t>
      </w:r>
      <w:proofErr w:type="spellStart"/>
      <w:r>
        <w:rPr>
          <w:szCs w:val="24"/>
        </w:rPr>
        <w:t>cholerové</w:t>
      </w:r>
      <w:proofErr w:type="spellEnd"/>
      <w:r>
        <w:rPr>
          <w:szCs w:val="24"/>
        </w:rPr>
        <w:t xml:space="preserve"> epidemii z roku 1832. V tomto roce byl také postaven a zařízen první hřbitovní domek. </w:t>
      </w:r>
      <w:r w:rsidR="00153FF1">
        <w:rPr>
          <w:szCs w:val="24"/>
        </w:rPr>
        <w:t>Konečné</w:t>
      </w:r>
      <w:r>
        <w:rPr>
          <w:szCs w:val="24"/>
        </w:rPr>
        <w:t xml:space="preserve"> rozšíření bylo provedeno v roce 1903.</w:t>
      </w:r>
    </w:p>
    <w:p w14:paraId="32C9B619" w14:textId="7B51BB3E" w:rsidR="00632A96" w:rsidRPr="00632A96" w:rsidRDefault="00632A96" w:rsidP="00632A96">
      <w:r>
        <w:rPr>
          <w:szCs w:val="24"/>
        </w:rPr>
        <w:t>První farní budova byla prý jen malé stavení. V roce 1735 byla postavena nová budova, jenže kvůli neznámým událostem v roce 1744 utrpěla hodně škod a musela být v roce 1805 zbořena. Znovu postavena byla v roce 1808. Tuto podobu si zachovala dodnes.</w:t>
      </w:r>
    </w:p>
    <w:p w14:paraId="4102C75F" w14:textId="6292BDE3" w:rsidR="000B042C" w:rsidRPr="006F03B8" w:rsidRDefault="56BF2CD1" w:rsidP="00334229">
      <w:pPr>
        <w:pStyle w:val="Heading1"/>
      </w:pPr>
      <w:bookmarkStart w:id="12" w:name="_Toc154764691"/>
      <w:r>
        <w:t>Škola</w:t>
      </w:r>
      <w:bookmarkEnd w:id="12"/>
    </w:p>
    <w:p w14:paraId="36C9D29F" w14:textId="5F751961" w:rsidR="00632A96" w:rsidRDefault="00632A96" w:rsidP="00632A96">
      <w:pPr>
        <w:rPr>
          <w:szCs w:val="24"/>
        </w:rPr>
      </w:pPr>
      <w:r>
        <w:rPr>
          <w:szCs w:val="24"/>
        </w:rPr>
        <w:t xml:space="preserve">K rozvoji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pomohla zásadně i škola. První škola měla úplně jinou podobu, než jakou má škola dnes. Původní malý domek pro pár žáků byl v roce 1813 stržen a na jeho místě byla vystavěna prostorná budova o dvou třídách. Průměrně bylo zapsáno 164 dětí, z nichž do školy chodilo 144. V roce 1865 začalo dětí značně přibývat, a tak byla zřízená třetí třída. V následujících letech postupně přibyla ještě třída čtvrtá a pátá. I tak dětí stále přibývalo, a tak byl například využit i byt učitele, nebo obecní dům. V roce 1887 byla postavena nová škola pro 8 tříd v sousední vesnici. Po 4 letech se i </w:t>
      </w:r>
      <w:proofErr w:type="spellStart"/>
      <w:r>
        <w:rPr>
          <w:szCs w:val="24"/>
        </w:rPr>
        <w:t>Zvoleněves</w:t>
      </w:r>
      <w:proofErr w:type="spellEnd"/>
      <w:r>
        <w:rPr>
          <w:szCs w:val="24"/>
        </w:rPr>
        <w:t xml:space="preserve"> dočkala a zřídila se nová škola i tady. V roce 1898 byla škola rozšířena na šestitřídní. Roku 1912 byla proměněna v sedmitřídní s jednou pobočkou. V dalším roce byla vystavěna tělocvična a záchody. Po postavení nové školy byla ta stará prodána a proměněna v obytný dům. V roce 1909 byla zřízena pokračovací škola živnostenská</w:t>
      </w:r>
      <w:r w:rsidR="00153FF1">
        <w:rPr>
          <w:szCs w:val="24"/>
        </w:rPr>
        <w:t>.</w:t>
      </w:r>
    </w:p>
    <w:p w14:paraId="27B2D90D" w14:textId="6285A790" w:rsidR="007F39C9" w:rsidRPr="007F39C9" w:rsidRDefault="00632A96" w:rsidP="00632A96">
      <w:r>
        <w:rPr>
          <w:szCs w:val="24"/>
        </w:rPr>
        <w:t>V zdejší farní matrice je zaznamenáno, že ve druhé polovině 17.</w:t>
      </w:r>
      <w:r w:rsidR="00153FF1">
        <w:rPr>
          <w:szCs w:val="24"/>
        </w:rPr>
        <w:t xml:space="preserve"> </w:t>
      </w:r>
      <w:r>
        <w:rPr>
          <w:szCs w:val="24"/>
        </w:rPr>
        <w:t xml:space="preserve">století </w:t>
      </w:r>
      <w:r w:rsidR="00153FF1">
        <w:rPr>
          <w:szCs w:val="24"/>
        </w:rPr>
        <w:t xml:space="preserve">tu </w:t>
      </w:r>
      <w:r>
        <w:rPr>
          <w:szCs w:val="24"/>
        </w:rPr>
        <w:t xml:space="preserve">byl učitelem Jan </w:t>
      </w:r>
      <w:proofErr w:type="spellStart"/>
      <w:r>
        <w:rPr>
          <w:szCs w:val="24"/>
        </w:rPr>
        <w:t>Luznický</w:t>
      </w:r>
      <w:proofErr w:type="spellEnd"/>
      <w:sdt>
        <w:sdtPr>
          <w:rPr>
            <w:szCs w:val="24"/>
          </w:rPr>
          <w:id w:val="248552490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48,49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stránky 48,49)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>. Ředitelů se během těchto let vystřídalo několik. Bylo obvyklé, že ředitelé byli zároveň i řediteli chrámové hudby – varhaníky. Od této tradice se ale zanedlouho odloučilo</w:t>
      </w:r>
      <w:r w:rsidR="00153FF1">
        <w:rPr>
          <w:szCs w:val="24"/>
        </w:rPr>
        <w:t>, protože ředitelé na varhany neuměli hrát.</w:t>
      </w:r>
    </w:p>
    <w:p w14:paraId="17CCBF39" w14:textId="1B8220FA" w:rsidR="00253FE0" w:rsidRDefault="19DB82E5" w:rsidP="006F03B8">
      <w:pPr>
        <w:pStyle w:val="Heading1"/>
        <w:spacing w:before="360"/>
      </w:pPr>
      <w:bookmarkStart w:id="13" w:name="_Toc154764692"/>
      <w:r>
        <w:t>Dráha</w:t>
      </w:r>
      <w:bookmarkEnd w:id="13"/>
    </w:p>
    <w:p w14:paraId="37FE7548" w14:textId="48893455" w:rsidR="003C4874" w:rsidRDefault="003C4874" w:rsidP="003C4874">
      <w:pPr>
        <w:rPr>
          <w:szCs w:val="24"/>
        </w:rPr>
      </w:pPr>
      <w:r>
        <w:rPr>
          <w:szCs w:val="24"/>
        </w:rPr>
        <w:t>V letech 1872</w:t>
      </w:r>
      <w:r w:rsidR="00C14E84">
        <w:rPr>
          <w:szCs w:val="24"/>
        </w:rPr>
        <w:t>–</w:t>
      </w:r>
      <w:r>
        <w:rPr>
          <w:szCs w:val="24"/>
        </w:rPr>
        <w:t xml:space="preserve">1873 byla vystavěna dráha Pražského duchovenstva, ale údajně </w:t>
      </w:r>
      <w:r w:rsidR="00C14E84">
        <w:rPr>
          <w:szCs w:val="24"/>
        </w:rPr>
        <w:t>kvůli</w:t>
      </w:r>
      <w:r>
        <w:rPr>
          <w:szCs w:val="24"/>
        </w:rPr>
        <w:t xml:space="preserve"> mal</w:t>
      </w:r>
      <w:r w:rsidR="00C14E84">
        <w:rPr>
          <w:szCs w:val="24"/>
        </w:rPr>
        <w:t>ému</w:t>
      </w:r>
      <w:r>
        <w:rPr>
          <w:szCs w:val="24"/>
        </w:rPr>
        <w:t xml:space="preserve"> záj</w:t>
      </w:r>
      <w:r w:rsidR="00C14E84">
        <w:rPr>
          <w:szCs w:val="24"/>
        </w:rPr>
        <w:t>mu</w:t>
      </w:r>
      <w:r>
        <w:rPr>
          <w:szCs w:val="24"/>
        </w:rPr>
        <w:t xml:space="preserve"> mezi místními obyvateli se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vyhnula. První vlak do Slaného přijel v roce 1873. Od nádraží „</w:t>
      </w:r>
      <w:proofErr w:type="spellStart"/>
      <w:r>
        <w:rPr>
          <w:szCs w:val="24"/>
        </w:rPr>
        <w:t>Želenice</w:t>
      </w:r>
      <w:proofErr w:type="spellEnd"/>
      <w:r>
        <w:rPr>
          <w:szCs w:val="24"/>
        </w:rPr>
        <w:t>“ byla vystavěna vlečná dráha k cukrovaru, která se ale</w:t>
      </w:r>
      <w:r w:rsidR="00C14E84">
        <w:rPr>
          <w:szCs w:val="24"/>
        </w:rPr>
        <w:t xml:space="preserve"> po</w:t>
      </w:r>
      <w:r>
        <w:rPr>
          <w:szCs w:val="24"/>
        </w:rPr>
        <w:t xml:space="preserve"> stavbě nového cukrovaru úplně zrušila a vystavěla se trať</w:t>
      </w:r>
      <w:r w:rsidR="00C14E84">
        <w:rPr>
          <w:szCs w:val="24"/>
        </w:rPr>
        <w:t xml:space="preserve"> jiná</w:t>
      </w:r>
      <w:r>
        <w:rPr>
          <w:szCs w:val="24"/>
        </w:rPr>
        <w:t xml:space="preserve">, která funguje </w:t>
      </w:r>
      <w:r w:rsidR="00C14E84">
        <w:rPr>
          <w:szCs w:val="24"/>
        </w:rPr>
        <w:t>dodnes jako</w:t>
      </w:r>
      <w:r>
        <w:rPr>
          <w:szCs w:val="24"/>
        </w:rPr>
        <w:t xml:space="preserve"> </w:t>
      </w:r>
      <w:r w:rsidR="00C14E84">
        <w:rPr>
          <w:szCs w:val="24"/>
        </w:rPr>
        <w:t>t</w:t>
      </w:r>
      <w:r>
        <w:rPr>
          <w:szCs w:val="24"/>
        </w:rPr>
        <w:t xml:space="preserve">rasa </w:t>
      </w:r>
      <w:proofErr w:type="spellStart"/>
      <w:r>
        <w:rPr>
          <w:szCs w:val="24"/>
        </w:rPr>
        <w:t>Zvoleněves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Podlešín</w:t>
      </w:r>
      <w:proofErr w:type="spellEnd"/>
      <w:r>
        <w:rPr>
          <w:szCs w:val="24"/>
        </w:rPr>
        <w:t xml:space="preserve">. Trať dráhy Kralupy nad Vltavou – </w:t>
      </w:r>
      <w:proofErr w:type="spellStart"/>
      <w:r>
        <w:rPr>
          <w:szCs w:val="24"/>
        </w:rPr>
        <w:t>Zvoleněves</w:t>
      </w:r>
      <w:proofErr w:type="spellEnd"/>
      <w:r>
        <w:rPr>
          <w:szCs w:val="24"/>
        </w:rPr>
        <w:t xml:space="preserve"> – Třebichovice</w:t>
      </w:r>
      <w:r w:rsidR="00297E70">
        <w:rPr>
          <w:szCs w:val="24"/>
        </w:rPr>
        <w:t>,</w:t>
      </w:r>
      <w:r>
        <w:rPr>
          <w:szCs w:val="24"/>
        </w:rPr>
        <w:t xml:space="preserve"> která se využívá dneska běžně, </w:t>
      </w:r>
      <w:r w:rsidR="00C14E84">
        <w:rPr>
          <w:szCs w:val="24"/>
        </w:rPr>
        <w:t>byla</w:t>
      </w:r>
      <w:r>
        <w:rPr>
          <w:szCs w:val="24"/>
        </w:rPr>
        <w:t xml:space="preserve"> postav</w:t>
      </w:r>
      <w:r w:rsidR="00C14E84">
        <w:rPr>
          <w:szCs w:val="24"/>
        </w:rPr>
        <w:t>ena</w:t>
      </w:r>
      <w:r>
        <w:rPr>
          <w:szCs w:val="24"/>
        </w:rPr>
        <w:t xml:space="preserve"> mezi lety 1882</w:t>
      </w:r>
      <w:r w:rsidR="00C14E84">
        <w:rPr>
          <w:szCs w:val="24"/>
        </w:rPr>
        <w:t>–</w:t>
      </w:r>
      <w:r>
        <w:rPr>
          <w:szCs w:val="24"/>
        </w:rPr>
        <w:t xml:space="preserve">1885. Zprvu jezdila jen do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>, ale později byla prodloužena.</w:t>
      </w:r>
    </w:p>
    <w:p w14:paraId="7B74FEF7" w14:textId="36192DB7" w:rsidR="003C4874" w:rsidRDefault="19DB82E5" w:rsidP="003C4874">
      <w:pPr>
        <w:pStyle w:val="Heading1"/>
      </w:pPr>
      <w:bookmarkStart w:id="14" w:name="_Toc154764693"/>
      <w:r>
        <w:t>Spolky</w:t>
      </w:r>
      <w:bookmarkEnd w:id="14"/>
    </w:p>
    <w:p w14:paraId="2812CDCC" w14:textId="7037D3B0" w:rsidR="003C4874" w:rsidRDefault="003C4874" w:rsidP="003C4874">
      <w:pPr>
        <w:spacing w:before="240"/>
        <w:rPr>
          <w:szCs w:val="24"/>
        </w:rPr>
      </w:pPr>
      <w:r>
        <w:rPr>
          <w:szCs w:val="24"/>
        </w:rPr>
        <w:t xml:space="preserve">V roce 1886 byl založen spolek vojenských veteránů (vysloužilců). Po úředním odmítnutí byl proměněn v podpůrný spolek </w:t>
      </w:r>
      <w:proofErr w:type="spellStart"/>
      <w:r>
        <w:rPr>
          <w:szCs w:val="24"/>
        </w:rPr>
        <w:t>Havlíček</w:t>
      </w:r>
      <w:proofErr w:type="spellEnd"/>
      <w:sdt>
        <w:sdtPr>
          <w:rPr>
            <w:szCs w:val="24"/>
          </w:rPr>
          <w:id w:val="339515900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55,56 \t  \l 1029 </w:instrText>
          </w:r>
          <w:r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stránky 55,56)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>.</w:t>
      </w:r>
    </w:p>
    <w:p w14:paraId="746DCEEB" w14:textId="77777777" w:rsidR="003C4874" w:rsidRDefault="003C4874" w:rsidP="003C4874">
      <w:pPr>
        <w:rPr>
          <w:szCs w:val="24"/>
        </w:rPr>
      </w:pPr>
      <w:r>
        <w:rPr>
          <w:szCs w:val="24"/>
        </w:rPr>
        <w:t>Sbor dobrovolných hasičů byl založen v roce 1889, ačkoliv před tím už cukrovar svůj sbor hasičů měl.</w:t>
      </w:r>
    </w:p>
    <w:p w14:paraId="33A7F5F9" w14:textId="2B8C3CD3" w:rsidR="003C4874" w:rsidRDefault="003C4874" w:rsidP="003C4874">
      <w:pPr>
        <w:rPr>
          <w:szCs w:val="24"/>
        </w:rPr>
      </w:pPr>
      <w:r>
        <w:rPr>
          <w:szCs w:val="24"/>
        </w:rPr>
        <w:t>Další spolky, které stojí za zmínku</w:t>
      </w:r>
      <w:r w:rsidR="00297E70">
        <w:rPr>
          <w:szCs w:val="24"/>
        </w:rPr>
        <w:t>,</w:t>
      </w:r>
      <w:r>
        <w:rPr>
          <w:szCs w:val="24"/>
        </w:rPr>
        <w:t xml:space="preserve"> jsou spolky: Barák, Řemeslnická beseda, Tělocvičná jednota </w:t>
      </w:r>
      <w:r w:rsidR="00C14E84">
        <w:rPr>
          <w:szCs w:val="24"/>
        </w:rPr>
        <w:t>S</w:t>
      </w:r>
      <w:r>
        <w:rPr>
          <w:szCs w:val="24"/>
        </w:rPr>
        <w:t xml:space="preserve">okol a Dělnická </w:t>
      </w:r>
      <w:r w:rsidR="00C14E84">
        <w:rPr>
          <w:szCs w:val="24"/>
        </w:rPr>
        <w:t>t</w:t>
      </w:r>
      <w:r>
        <w:rPr>
          <w:szCs w:val="24"/>
        </w:rPr>
        <w:t xml:space="preserve">ělocvičná beseda (později se přeměnila ve </w:t>
      </w:r>
      <w:proofErr w:type="spellStart"/>
      <w:r>
        <w:rPr>
          <w:szCs w:val="24"/>
        </w:rPr>
        <w:t>Federovanou</w:t>
      </w:r>
      <w:proofErr w:type="spellEnd"/>
      <w:r>
        <w:rPr>
          <w:szCs w:val="24"/>
        </w:rPr>
        <w:t xml:space="preserve"> </w:t>
      </w:r>
      <w:r w:rsidR="00C14E84">
        <w:rPr>
          <w:szCs w:val="24"/>
        </w:rPr>
        <w:t>d</w:t>
      </w:r>
      <w:r>
        <w:rPr>
          <w:szCs w:val="24"/>
        </w:rPr>
        <w:t xml:space="preserve">ělnickou tělocvičnou jednotu). Spolek Sokol byl založen v roce 1896 a má i svůj prapor. Od roku 1909 </w:t>
      </w:r>
      <w:r w:rsidR="00483428">
        <w:rPr>
          <w:szCs w:val="24"/>
        </w:rPr>
        <w:t xml:space="preserve">byla </w:t>
      </w:r>
      <w:r>
        <w:rPr>
          <w:szCs w:val="24"/>
        </w:rPr>
        <w:t xml:space="preserve">zde živnostenská škola pokračovací. </w:t>
      </w:r>
    </w:p>
    <w:p w14:paraId="4D941AD0" w14:textId="6B4DE589" w:rsidR="003C4874" w:rsidRDefault="003C4874" w:rsidP="003C4874">
      <w:pPr>
        <w:rPr>
          <w:szCs w:val="24"/>
        </w:rPr>
      </w:pPr>
      <w:r>
        <w:rPr>
          <w:szCs w:val="24"/>
        </w:rPr>
        <w:t>V letech 1911 založil zdejší lékař muzeum, které bylo přeneseno v roce 1920 z </w:t>
      </w:r>
      <w:r w:rsidR="00483428">
        <w:rPr>
          <w:szCs w:val="24"/>
        </w:rPr>
        <w:t>o</w:t>
      </w:r>
      <w:r>
        <w:rPr>
          <w:szCs w:val="24"/>
        </w:rPr>
        <w:t xml:space="preserve">becního domu do školy. </w:t>
      </w:r>
    </w:p>
    <w:p w14:paraId="0A52DDC7" w14:textId="08087AD4" w:rsidR="003C4874" w:rsidRPr="003C4874" w:rsidRDefault="18609DFA" w:rsidP="006647ED">
      <w:pPr>
        <w:pStyle w:val="Heading1"/>
      </w:pPr>
      <w:bookmarkStart w:id="15" w:name="_Toc154764694"/>
      <w:r>
        <w:t>Světová válka</w:t>
      </w:r>
      <w:bookmarkEnd w:id="15"/>
    </w:p>
    <w:p w14:paraId="6D835170" w14:textId="495CBC06" w:rsidR="006647ED" w:rsidRDefault="006647ED" w:rsidP="006647ED">
      <w:pPr>
        <w:rPr>
          <w:szCs w:val="24"/>
        </w:rPr>
      </w:pPr>
      <w:r>
        <w:rPr>
          <w:szCs w:val="24"/>
        </w:rPr>
        <w:t xml:space="preserve">Světová válka se na </w:t>
      </w:r>
      <w:proofErr w:type="spellStart"/>
      <w:r>
        <w:rPr>
          <w:szCs w:val="24"/>
        </w:rPr>
        <w:t>Zvoleněvsi</w:t>
      </w:r>
      <w:proofErr w:type="spellEnd"/>
      <w:r>
        <w:rPr>
          <w:szCs w:val="24"/>
        </w:rPr>
        <w:t xml:space="preserve"> značně</w:t>
      </w:r>
      <w:r w:rsidR="00483428">
        <w:rPr>
          <w:szCs w:val="24"/>
        </w:rPr>
        <w:t xml:space="preserve"> podepsala</w:t>
      </w:r>
      <w:r>
        <w:rPr>
          <w:szCs w:val="24"/>
        </w:rPr>
        <w:t>. Všichni muži, ačkoliv neradi</w:t>
      </w:r>
      <w:r w:rsidR="00297E70">
        <w:rPr>
          <w:szCs w:val="24"/>
        </w:rPr>
        <w:t>,</w:t>
      </w:r>
      <w:r>
        <w:rPr>
          <w:szCs w:val="24"/>
        </w:rPr>
        <w:t xml:space="preserve"> museli jít na vojnu a do války. Odchodem některých z učitelů na vojnu, se musel</w:t>
      </w:r>
      <w:r w:rsidR="00483428">
        <w:rPr>
          <w:szCs w:val="24"/>
        </w:rPr>
        <w:t>y</w:t>
      </w:r>
      <w:r>
        <w:rPr>
          <w:szCs w:val="24"/>
        </w:rPr>
        <w:t xml:space="preserve"> spojovat některé třídy dohromady, ve vyšších třídách poklesla docházka, vojákům se posílal</w:t>
      </w:r>
      <w:r w:rsidR="00483428">
        <w:rPr>
          <w:szCs w:val="24"/>
        </w:rPr>
        <w:t>y</w:t>
      </w:r>
      <w:r>
        <w:rPr>
          <w:szCs w:val="24"/>
        </w:rPr>
        <w:t xml:space="preserve"> různé potraviny, oblečení, prádlo. Škola prodávala odznaky, sháněla podpisy na válečné půjčky. Učitelé museli sepisovat a zabavovat lidem například zásoby obilí, hliníkové nádoby nebo měděné věci. Pro válečné potřeby byly odevzdány píšťaly z varhan a z věže dva menší zvony. Přešlo se na letní čas, počítalo se o hodinu dříve. Ve školách se začínalo vyučovat v sedm hodin.</w:t>
      </w:r>
    </w:p>
    <w:p w14:paraId="61D82089" w14:textId="460292D0" w:rsidR="006647ED" w:rsidRDefault="006647ED" w:rsidP="006647ED">
      <w:pPr>
        <w:rPr>
          <w:szCs w:val="24"/>
        </w:rPr>
      </w:pPr>
      <w:r>
        <w:rPr>
          <w:szCs w:val="24"/>
        </w:rPr>
        <w:t>V dubnu roku 1912 bylo zavedeno vázané státní hospodářství s potravinami potřebnými pro denní potřebu. Mezi ně</w:t>
      </w:r>
      <w:r w:rsidR="00483428">
        <w:rPr>
          <w:szCs w:val="24"/>
        </w:rPr>
        <w:t xml:space="preserve"> patří </w:t>
      </w:r>
      <w:r>
        <w:rPr>
          <w:szCs w:val="24"/>
        </w:rPr>
        <w:t>například</w:t>
      </w:r>
      <w:r w:rsidR="00483428">
        <w:rPr>
          <w:szCs w:val="24"/>
        </w:rPr>
        <w:t xml:space="preserve"> </w:t>
      </w:r>
      <w:r>
        <w:rPr>
          <w:szCs w:val="24"/>
        </w:rPr>
        <w:t xml:space="preserve">chléb, mouka, cukr, maso. Prodávaly se jen na lístky zvané </w:t>
      </w:r>
      <w:proofErr w:type="spellStart"/>
      <w:r>
        <w:rPr>
          <w:szCs w:val="24"/>
        </w:rPr>
        <w:t>chlebenky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moučenky</w:t>
      </w:r>
      <w:proofErr w:type="spellEnd"/>
      <w:r>
        <w:rPr>
          <w:szCs w:val="24"/>
        </w:rPr>
        <w:t xml:space="preserve"> nebo cukřenky. Kuřáci se museli spokojit jen s náhražkami tabáku. Pokles ceny peněz způsobil rostoucí nedostatek základních životních potřeb. Začal proto fungovat výměnný obchod. Mouku kupovali za látky, máslo za sirky, sádlo za peří</w:t>
      </w:r>
      <w:sdt>
        <w:sdtPr>
          <w:rPr>
            <w:szCs w:val="24"/>
          </w:rPr>
          <w:id w:val="-1844465200"/>
          <w:citation/>
        </w:sdtPr>
        <w:sdtEndPr/>
        <w:sdtContent>
          <w:r w:rsidR="00A037AB"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60 \l 1029 </w:instrText>
          </w:r>
          <w:r w:rsidR="00A037AB"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str. 60)</w:t>
          </w:r>
          <w:r w:rsidR="00A037AB">
            <w:rPr>
              <w:szCs w:val="24"/>
            </w:rPr>
            <w:fldChar w:fldCharType="end"/>
          </w:r>
        </w:sdtContent>
      </w:sdt>
      <w:r w:rsidR="00A037AB">
        <w:rPr>
          <w:szCs w:val="24"/>
        </w:rPr>
        <w:t>.</w:t>
      </w:r>
      <w:r>
        <w:rPr>
          <w:szCs w:val="24"/>
        </w:rPr>
        <w:t>Káva se vařila jen ze žita. Maso bylo povolen</w:t>
      </w:r>
      <w:r w:rsidR="00483428">
        <w:rPr>
          <w:szCs w:val="24"/>
        </w:rPr>
        <w:t>o</w:t>
      </w:r>
      <w:r>
        <w:rPr>
          <w:szCs w:val="24"/>
        </w:rPr>
        <w:t xml:space="preserve"> jíst pouze v určité dny v týdnu. Komise přísně kontrolovala, jestli lidé toto nařízení dodržují. Svítilo se většinou svíčkami nebo i znečištěným petrolejem.</w:t>
      </w:r>
    </w:p>
    <w:p w14:paraId="3B650282" w14:textId="33694EBF" w:rsidR="006647ED" w:rsidRDefault="006647ED" w:rsidP="006647ED">
      <w:pPr>
        <w:rPr>
          <w:szCs w:val="24"/>
        </w:rPr>
      </w:pPr>
      <w:r>
        <w:rPr>
          <w:szCs w:val="24"/>
        </w:rPr>
        <w:t xml:space="preserve">Tento nedostatek životních potřeb se zvyšoval víc a víc, a úroveň se zhoršila tak moc, že to vypadalo podobně jako na </w:t>
      </w:r>
      <w:r w:rsidR="00483428">
        <w:rPr>
          <w:szCs w:val="24"/>
        </w:rPr>
        <w:t>počátku, kdy obec teprve vznikala</w:t>
      </w:r>
      <w:r>
        <w:rPr>
          <w:szCs w:val="24"/>
        </w:rPr>
        <w:t>. Dostavěly se i nemocnice, když se rozšířila španělská chřipka. Každá žena, která měla muže nebo syna na vojně, dostávala příspěvek.</w:t>
      </w:r>
    </w:p>
    <w:p w14:paraId="10496F23" w14:textId="16CBA418" w:rsidR="00D96188" w:rsidRDefault="00483428" w:rsidP="006647ED">
      <w:pPr>
        <w:rPr>
          <w:szCs w:val="24"/>
        </w:rPr>
      </w:pPr>
      <w:r>
        <w:rPr>
          <w:szCs w:val="24"/>
        </w:rPr>
        <w:t>„</w:t>
      </w:r>
      <w:r w:rsidR="006647ED">
        <w:rPr>
          <w:szCs w:val="24"/>
        </w:rPr>
        <w:t xml:space="preserve">Světová válka způsobila obecné poklesnutí mravů a otupila lásku k bližnímu. Dlouholeté vraždění znehodnotilo cenu lidského života a touha po obohacení se změnila lidské </w:t>
      </w:r>
      <w:proofErr w:type="spellStart"/>
      <w:r w:rsidR="006647ED">
        <w:rPr>
          <w:szCs w:val="24"/>
        </w:rPr>
        <w:t>srce</w:t>
      </w:r>
      <w:proofErr w:type="spellEnd"/>
      <w:r w:rsidR="006647ED">
        <w:rPr>
          <w:szCs w:val="24"/>
        </w:rPr>
        <w:t xml:space="preserve"> v</w:t>
      </w:r>
      <w:r>
        <w:rPr>
          <w:szCs w:val="24"/>
        </w:rPr>
        <w:t> </w:t>
      </w:r>
      <w:r w:rsidR="006647ED">
        <w:rPr>
          <w:szCs w:val="24"/>
        </w:rPr>
        <w:t>kámen</w:t>
      </w:r>
      <w:r>
        <w:rPr>
          <w:szCs w:val="24"/>
        </w:rPr>
        <w:t>.“</w:t>
      </w:r>
      <w:sdt>
        <w:sdtPr>
          <w:rPr>
            <w:szCs w:val="24"/>
          </w:rPr>
          <w:id w:val="677853371"/>
          <w:citation/>
        </w:sdtPr>
        <w:sdtEndPr/>
        <w:sdtContent>
          <w:r w:rsidR="006647ED"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62 \t  \l 1029 </w:instrText>
          </w:r>
          <w:r w:rsidR="006647ED">
            <w:rPr>
              <w:szCs w:val="24"/>
            </w:rPr>
            <w:fldChar w:fldCharType="separate"/>
          </w:r>
          <w:r w:rsidR="00915742">
            <w:rPr>
              <w:noProof/>
              <w:szCs w:val="24"/>
            </w:rPr>
            <w:t xml:space="preserve"> </w:t>
          </w:r>
          <w:r w:rsidR="00915742" w:rsidRPr="00915742">
            <w:rPr>
              <w:noProof/>
              <w:szCs w:val="24"/>
            </w:rPr>
            <w:t>(Kolář, 1922, str. 62)</w:t>
          </w:r>
          <w:r w:rsidR="006647ED">
            <w:rPr>
              <w:szCs w:val="24"/>
            </w:rPr>
            <w:fldChar w:fldCharType="end"/>
          </w:r>
        </w:sdtContent>
      </w:sdt>
      <w:r w:rsidR="006647ED">
        <w:rPr>
          <w:szCs w:val="24"/>
        </w:rPr>
        <w:t xml:space="preserve">. Z dané citace můžeme poznat, že světová válka ovlivnila hodně i obyvatele </w:t>
      </w:r>
      <w:proofErr w:type="spellStart"/>
      <w:r w:rsidR="006647ED">
        <w:rPr>
          <w:szCs w:val="24"/>
        </w:rPr>
        <w:t>Zvoleněvsi</w:t>
      </w:r>
      <w:proofErr w:type="spellEnd"/>
      <w:r w:rsidR="006647ED">
        <w:rPr>
          <w:szCs w:val="24"/>
        </w:rPr>
        <w:t xml:space="preserve"> a zpomalila vývoj této vesnice. Zapsala se i na mládeži. Děti vyrůstaly bez otců, v nejhorších případech je znovu už neměli šanci spatřit. </w:t>
      </w:r>
      <w:r>
        <w:rPr>
          <w:szCs w:val="24"/>
        </w:rPr>
        <w:t>V tomto</w:t>
      </w:r>
      <w:r w:rsidR="006647ED">
        <w:rPr>
          <w:szCs w:val="24"/>
        </w:rPr>
        <w:t xml:space="preserve"> období, vídeňská vláda zakázala některé z učebnic a národnostní písně byly zakázány.</w:t>
      </w:r>
    </w:p>
    <w:p w14:paraId="6A4C037D" w14:textId="26AC85C1" w:rsidR="006647ED" w:rsidRDefault="3F3A80F5" w:rsidP="006647ED">
      <w:pPr>
        <w:pStyle w:val="Heading2"/>
      </w:pPr>
      <w:bookmarkStart w:id="16" w:name="_Toc154764695"/>
      <w:r>
        <w:t>Státní převrat</w:t>
      </w:r>
      <w:bookmarkEnd w:id="16"/>
    </w:p>
    <w:p w14:paraId="4447E42D" w14:textId="77777777" w:rsidR="006647ED" w:rsidRDefault="006647ED" w:rsidP="006647ED">
      <w:pPr>
        <w:rPr>
          <w:szCs w:val="24"/>
        </w:rPr>
      </w:pPr>
      <w:r>
        <w:rPr>
          <w:szCs w:val="24"/>
        </w:rPr>
        <w:t>28. října 1918 obdrželo místní nádraží odpoledne ve 2 hodiny 28 minut tuto zprávu:</w:t>
      </w:r>
    </w:p>
    <w:p w14:paraId="15096393" w14:textId="5539CBE9" w:rsidR="006647ED" w:rsidRDefault="006647ED" w:rsidP="006647ED">
      <w:pPr>
        <w:rPr>
          <w:szCs w:val="24"/>
        </w:rPr>
      </w:pPr>
      <w:r>
        <w:rPr>
          <w:szCs w:val="24"/>
        </w:rPr>
        <w:t xml:space="preserve">„Všem stanicím a odbočkám! Československý stát se právě před sochou sv. Václava prohlásil. Jako zástupce železniční správy nařizuji, aby se korunky sňaly a úřadovalo se česky, provoz udržoval normálně a zastavil se dovoz vozů do Vídně a Německa“ </w:t>
      </w:r>
      <w:sdt>
        <w:sdtPr>
          <w:rPr>
            <w:szCs w:val="24"/>
          </w:rPr>
          <w:id w:val="1833169024"/>
          <w:citation/>
        </w:sdtPr>
        <w:sdtEndPr/>
        <w:sdtContent>
          <w:r>
            <w:rPr>
              <w:szCs w:val="24"/>
            </w:rPr>
            <w:fldChar w:fldCharType="begin"/>
          </w:r>
          <w:r w:rsidR="00B54CD2">
            <w:rPr>
              <w:szCs w:val="24"/>
            </w:rPr>
            <w:instrText xml:space="preserve">CITATION Fra22 \p 67 \t  \l 1029 </w:instrText>
          </w:r>
          <w:r>
            <w:rPr>
              <w:szCs w:val="24"/>
            </w:rPr>
            <w:fldChar w:fldCharType="separate"/>
          </w:r>
          <w:r w:rsidR="00915742" w:rsidRPr="00915742">
            <w:rPr>
              <w:noProof/>
              <w:szCs w:val="24"/>
            </w:rPr>
            <w:t>(Kolář, 1922, str. 67)</w:t>
          </w:r>
          <w:r>
            <w:rPr>
              <w:szCs w:val="24"/>
            </w:rPr>
            <w:fldChar w:fldCharType="end"/>
          </w:r>
        </w:sdtContent>
      </w:sdt>
      <w:r>
        <w:rPr>
          <w:szCs w:val="24"/>
        </w:rPr>
        <w:t xml:space="preserve">. </w:t>
      </w:r>
    </w:p>
    <w:p w14:paraId="07CA0405" w14:textId="745C9A0D" w:rsidR="00AB4777" w:rsidRDefault="006647ED" w:rsidP="00AB4777">
      <w:r>
        <w:rPr>
          <w:szCs w:val="24"/>
        </w:rPr>
        <w:t>Na veřejných budovách se opět vyvěsil</w:t>
      </w:r>
      <w:r w:rsidR="00483428">
        <w:rPr>
          <w:szCs w:val="24"/>
        </w:rPr>
        <w:t>y</w:t>
      </w:r>
      <w:r>
        <w:rPr>
          <w:szCs w:val="24"/>
        </w:rPr>
        <w:t xml:space="preserve"> české prapory. V obci brzy z rána zněla radostná hudba. Obec se pomalu začala vracet do své původní podoby a začala se opět zlepšovat životní úroveň.</w:t>
      </w:r>
      <w:bookmarkStart w:id="17" w:name="_Toc465598381"/>
    </w:p>
    <w:p w14:paraId="4D027D30" w14:textId="085F0C30" w:rsidR="00AB4777" w:rsidRDefault="797F95C2" w:rsidP="00AB4777">
      <w:pPr>
        <w:pStyle w:val="Heading1"/>
      </w:pPr>
      <w:bookmarkStart w:id="18" w:name="_Toc154764696"/>
      <w:r>
        <w:t>Závěr</w:t>
      </w:r>
      <w:bookmarkEnd w:id="18"/>
    </w:p>
    <w:p w14:paraId="777110B6" w14:textId="69865C24" w:rsidR="00A31A07" w:rsidRDefault="00A31A07" w:rsidP="00A31A07">
      <w:r>
        <w:t>V úvodu práce jsem si dala za cíl zjistit všechny důležité události, které pomohl</w:t>
      </w:r>
      <w:r w:rsidR="00003020">
        <w:t>y</w:t>
      </w:r>
      <w:r>
        <w:t xml:space="preserve"> vývoji obce. Zjistila jsem</w:t>
      </w:r>
      <w:r w:rsidR="00003020">
        <w:t>, že se jich tu událo několik a jsou dost zajímavé, a proto jsem se snažila na ně víc detailně zaměřit.</w:t>
      </w:r>
      <w:r>
        <w:t xml:space="preserve"> </w:t>
      </w:r>
      <w:r w:rsidR="00400D21">
        <w:t xml:space="preserve">Dospěla </w:t>
      </w:r>
      <w:r>
        <w:t>jsem</w:t>
      </w:r>
      <w:r w:rsidR="00400D21">
        <w:t xml:space="preserve"> k závěru</w:t>
      </w:r>
      <w:r>
        <w:t>, že počátky vývoje obce nebyli nejrychlejší a že spoustu informací z určitých období není dohledateln</w:t>
      </w:r>
      <w:r w:rsidR="00003020">
        <w:t xml:space="preserve">á </w:t>
      </w:r>
      <w:r w:rsidR="00A037AB">
        <w:t>anebo</w:t>
      </w:r>
      <w:r>
        <w:t xml:space="preserve"> </w:t>
      </w:r>
      <w:r w:rsidR="00A037AB">
        <w:t>j</w:t>
      </w:r>
      <w:r w:rsidR="00003020">
        <w:t>sou tyto informace nepřesné</w:t>
      </w:r>
      <w:r>
        <w:t xml:space="preserve">. </w:t>
      </w:r>
      <w:r w:rsidR="00ED1C19">
        <w:t xml:space="preserve">Za nejvýznamnější </w:t>
      </w:r>
      <w:r w:rsidR="00A30CFD">
        <w:t xml:space="preserve">událost považuji stavbu cukrovaru, díky kterému se mohla obec částečně osamostatnit a pokračovat ve svém vývoji rychleji. </w:t>
      </w:r>
      <w:r w:rsidR="00ED1C19">
        <w:t xml:space="preserve"> </w:t>
      </w:r>
      <w:r w:rsidR="00A037AB">
        <w:t xml:space="preserve">Obec se během minulých let značně posunula a dnes </w:t>
      </w:r>
      <w:r w:rsidR="00EC4884">
        <w:t xml:space="preserve">je </w:t>
      </w:r>
      <w:r w:rsidR="00A037AB">
        <w:t xml:space="preserve">její podoba úplně jiná. </w:t>
      </w:r>
      <w:r w:rsidR="00F8655B">
        <w:t>S</w:t>
      </w:r>
      <w:r w:rsidR="00EC4884">
        <w:t>vou práci</w:t>
      </w:r>
      <w:r w:rsidR="00F8655B">
        <w:t xml:space="preserve"> jsem </w:t>
      </w:r>
      <w:r w:rsidR="00EC4884">
        <w:t>zakončila událostmi spojenými s první světovou válkou, protože se domnívám, že tam končí největší vývoj obce.</w:t>
      </w:r>
    </w:p>
    <w:bookmarkStart w:id="19" w:name="_Toc154764697" w:displacedByCustomXml="next"/>
    <w:sdt>
      <w:sdtPr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2"/>
        </w:rPr>
        <w:id w:val="-1670716605"/>
        <w:docPartObj>
          <w:docPartGallery w:val="Bibliographies"/>
          <w:docPartUnique/>
        </w:docPartObj>
      </w:sdtPr>
      <w:sdtEndPr>
        <w:rPr>
          <w:szCs w:val="24"/>
        </w:rPr>
      </w:sdtEndPr>
      <w:sdtContent>
        <w:p w14:paraId="1E25698F" w14:textId="5AE70B4F" w:rsidR="00A037AB" w:rsidRPr="001E6395" w:rsidRDefault="663F528A" w:rsidP="001E6395">
          <w:pPr>
            <w:pStyle w:val="Heading1"/>
          </w:pPr>
          <w:r>
            <w:t>Citovaná literatura</w:t>
          </w:r>
          <w:bookmarkEnd w:id="19"/>
        </w:p>
        <w:p w14:paraId="09B26468" w14:textId="77777777" w:rsidR="00915742" w:rsidRDefault="008254D4" w:rsidP="00915742">
          <w:pPr>
            <w:pStyle w:val="Bibliography"/>
            <w:ind w:left="720" w:hanging="720"/>
            <w:rPr>
              <w:noProof/>
              <w:szCs w:val="24"/>
            </w:rPr>
          </w:pPr>
          <w:r w:rsidRPr="67F4C5DF">
            <w:fldChar w:fldCharType="begin"/>
          </w:r>
          <w:r w:rsidR="00A037AB">
            <w:instrText>BIBLIOGRAPHY</w:instrText>
          </w:r>
          <w:r w:rsidRPr="67F4C5DF">
            <w:fldChar w:fldCharType="separate"/>
          </w:r>
          <w:r w:rsidR="00915742">
            <w:rPr>
              <w:noProof/>
            </w:rPr>
            <w:t xml:space="preserve">Alena Činčerová, A. J. (Režisér). (2016). </w:t>
          </w:r>
          <w:r w:rsidR="00915742">
            <w:rPr>
              <w:i/>
              <w:iCs/>
              <w:noProof/>
            </w:rPr>
            <w:t>Modrá krev</w:t>
          </w:r>
          <w:r w:rsidR="00915742">
            <w:rPr>
              <w:noProof/>
            </w:rPr>
            <w:t xml:space="preserve"> [Film].</w:t>
          </w:r>
        </w:p>
        <w:p w14:paraId="1BC29EC2" w14:textId="77777777" w:rsidR="00915742" w:rsidRDefault="00915742" w:rsidP="00915742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Anděl, R. (1984). </w:t>
          </w:r>
          <w:r>
            <w:rPr>
              <w:i/>
              <w:iCs/>
              <w:noProof/>
            </w:rPr>
            <w:t>Hrady, zámky a tvrze v Čechách, na Moravě a ve Slezku. Severní Čechy.</w:t>
          </w:r>
          <w:r>
            <w:rPr>
              <w:noProof/>
            </w:rPr>
            <w:t xml:space="preserve"> Praha.</w:t>
          </w:r>
        </w:p>
        <w:p w14:paraId="14513C11" w14:textId="77777777" w:rsidR="00915742" w:rsidRDefault="00915742" w:rsidP="00915742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Kolář, F. (1922). </w:t>
          </w:r>
          <w:r>
            <w:rPr>
              <w:i/>
              <w:iCs/>
              <w:noProof/>
            </w:rPr>
            <w:t>Paměti obce Zvoleněvsi.</w:t>
          </w:r>
          <w:r>
            <w:rPr>
              <w:noProof/>
            </w:rPr>
            <w:t xml:space="preserve"> Zvoleněves.</w:t>
          </w:r>
        </w:p>
        <w:p w14:paraId="0B7A0583" w14:textId="77777777" w:rsidR="00915742" w:rsidRDefault="00915742" w:rsidP="00915742">
          <w:pPr>
            <w:pStyle w:val="Bibliography"/>
            <w:ind w:left="720" w:hanging="720"/>
            <w:rPr>
              <w:noProof/>
            </w:rPr>
          </w:pPr>
          <w:r>
            <w:rPr>
              <w:i/>
              <w:iCs/>
              <w:noProof/>
            </w:rPr>
            <w:t>památkový katalog</w:t>
          </w:r>
          <w:r>
            <w:rPr>
              <w:noProof/>
            </w:rPr>
            <w:t>. (2015). Načteno z https://pamatkovykatalog.cz/zamek-2323464</w:t>
          </w:r>
        </w:p>
        <w:p w14:paraId="633221F1" w14:textId="77777777" w:rsidR="00915742" w:rsidRDefault="00915742" w:rsidP="00915742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Poche, E. (1982). </w:t>
          </w:r>
          <w:r>
            <w:rPr>
              <w:i/>
              <w:iCs/>
              <w:noProof/>
            </w:rPr>
            <w:t>Umělecké památky Čech.</w:t>
          </w:r>
          <w:r>
            <w:rPr>
              <w:noProof/>
            </w:rPr>
            <w:t xml:space="preserve"> Praha: ACADEMIA.</w:t>
          </w:r>
        </w:p>
        <w:p w14:paraId="154D12F7" w14:textId="77777777" w:rsidR="00915742" w:rsidRDefault="00915742" w:rsidP="00915742">
          <w:pPr>
            <w:pStyle w:val="Bibliography"/>
            <w:ind w:left="720" w:hanging="720"/>
            <w:rPr>
              <w:noProof/>
            </w:rPr>
          </w:pPr>
          <w:r>
            <w:rPr>
              <w:i/>
              <w:iCs/>
              <w:noProof/>
            </w:rPr>
            <w:t>Zvoleněves</w:t>
          </w:r>
          <w:r>
            <w:rPr>
              <w:noProof/>
            </w:rPr>
            <w:t>. (nedatováno). Načteno z https://www.zvoleneves.cz/</w:t>
          </w:r>
        </w:p>
        <w:bookmarkEnd w:id="17"/>
        <w:p w14:paraId="5ADFFF57" w14:textId="2E8EF90D" w:rsidR="008254D4" w:rsidRPr="000B042C" w:rsidRDefault="008254D4" w:rsidP="008254D4">
          <w:r w:rsidRPr="67F4C5DF">
            <w:rPr>
              <w:b/>
              <w:bCs/>
            </w:rPr>
            <w:fldChar w:fldCharType="end"/>
          </w:r>
        </w:p>
      </w:sdtContent>
    </w:sdt>
    <w:sectPr w:rsidR="008254D4" w:rsidRPr="000B042C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9A45A" w14:textId="77777777" w:rsidR="00D32737" w:rsidRDefault="00D32737" w:rsidP="00FC3AB8">
      <w:pPr>
        <w:spacing w:after="0" w:line="240" w:lineRule="auto"/>
      </w:pPr>
      <w:r>
        <w:separator/>
      </w:r>
    </w:p>
  </w:endnote>
  <w:endnote w:type="continuationSeparator" w:id="0">
    <w:p w14:paraId="6D1448C2" w14:textId="77777777" w:rsidR="00D32737" w:rsidRDefault="00D32737" w:rsidP="00FC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BA24E" w14:textId="7E176F29" w:rsidR="003C7561" w:rsidRDefault="003C7561" w:rsidP="00022031">
    <w:pPr>
      <w:pStyle w:val="Footer"/>
      <w:tabs>
        <w:tab w:val="clear" w:pos="4536"/>
        <w:tab w:val="clear" w:pos="9072"/>
        <w:tab w:val="left" w:pos="1590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6FB86" w14:textId="2EADED32" w:rsidR="00022031" w:rsidRDefault="00022031" w:rsidP="00022031">
    <w:pPr>
      <w:pStyle w:val="Footer"/>
      <w:tabs>
        <w:tab w:val="clear" w:pos="4536"/>
        <w:tab w:val="clear" w:pos="9072"/>
        <w:tab w:val="left" w:pos="1590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5140813"/>
      <w:docPartObj>
        <w:docPartGallery w:val="Page Numbers (Bottom of Page)"/>
        <w:docPartUnique/>
      </w:docPartObj>
    </w:sdtPr>
    <w:sdtEndPr/>
    <w:sdtContent>
      <w:p w14:paraId="47B8DF78" w14:textId="3CFC7088" w:rsidR="00543A10" w:rsidRDefault="00543A1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01D17B" w14:textId="7FBD8999" w:rsidR="00535EB9" w:rsidRDefault="00535EB9" w:rsidP="00A8102D">
    <w:pPr>
      <w:pStyle w:val="Footer"/>
      <w:tabs>
        <w:tab w:val="clear" w:pos="4536"/>
        <w:tab w:val="clear" w:pos="9072"/>
        <w:tab w:val="left" w:pos="1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0DC3F8" w14:textId="77777777" w:rsidR="00D32737" w:rsidRDefault="00D32737" w:rsidP="00FC3AB8">
      <w:pPr>
        <w:spacing w:after="0" w:line="240" w:lineRule="auto"/>
      </w:pPr>
      <w:r>
        <w:separator/>
      </w:r>
    </w:p>
  </w:footnote>
  <w:footnote w:type="continuationSeparator" w:id="0">
    <w:p w14:paraId="47794CAE" w14:textId="77777777" w:rsidR="00D32737" w:rsidRDefault="00D32737" w:rsidP="00FC3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8A133" w14:textId="77777777" w:rsidR="00535EB9" w:rsidRDefault="00535E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0C28"/>
    <w:multiLevelType w:val="multilevel"/>
    <w:tmpl w:val="B7B635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3A7995"/>
    <w:multiLevelType w:val="multilevel"/>
    <w:tmpl w:val="7E8AE1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322753"/>
    <w:multiLevelType w:val="multilevel"/>
    <w:tmpl w:val="CED2F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7A4D88"/>
    <w:multiLevelType w:val="multilevel"/>
    <w:tmpl w:val="6032C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91677A"/>
    <w:multiLevelType w:val="hybridMultilevel"/>
    <w:tmpl w:val="08AE52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558B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7E891E41"/>
    <w:multiLevelType w:val="multilevel"/>
    <w:tmpl w:val="7F66DD80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08450848">
    <w:abstractNumId w:val="5"/>
  </w:num>
  <w:num w:numId="2" w16cid:durableId="1625771659">
    <w:abstractNumId w:val="1"/>
  </w:num>
  <w:num w:numId="3" w16cid:durableId="142503395">
    <w:abstractNumId w:val="0"/>
  </w:num>
  <w:num w:numId="4" w16cid:durableId="168106153">
    <w:abstractNumId w:val="7"/>
  </w:num>
  <w:num w:numId="5" w16cid:durableId="1306935738">
    <w:abstractNumId w:val="6"/>
  </w:num>
  <w:num w:numId="6" w16cid:durableId="18716491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49182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263396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616440">
    <w:abstractNumId w:val="3"/>
  </w:num>
  <w:num w:numId="10" w16cid:durableId="9991620">
    <w:abstractNumId w:val="2"/>
  </w:num>
  <w:num w:numId="11" w16cid:durableId="1084686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60"/>
  <w:proofState w:spelling="clean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4E"/>
    <w:rsid w:val="00003020"/>
    <w:rsid w:val="00003782"/>
    <w:rsid w:val="00003E2B"/>
    <w:rsid w:val="00022031"/>
    <w:rsid w:val="00036040"/>
    <w:rsid w:val="000366F9"/>
    <w:rsid w:val="00055FED"/>
    <w:rsid w:val="00056AD4"/>
    <w:rsid w:val="0006214E"/>
    <w:rsid w:val="0007087B"/>
    <w:rsid w:val="00072D4B"/>
    <w:rsid w:val="00083FBF"/>
    <w:rsid w:val="00093E30"/>
    <w:rsid w:val="000A2FC3"/>
    <w:rsid w:val="000B042C"/>
    <w:rsid w:val="000B6B8B"/>
    <w:rsid w:val="000C3ECF"/>
    <w:rsid w:val="000D69BA"/>
    <w:rsid w:val="000F7363"/>
    <w:rsid w:val="00126869"/>
    <w:rsid w:val="001302DF"/>
    <w:rsid w:val="00153FF1"/>
    <w:rsid w:val="001D4A42"/>
    <w:rsid w:val="001E6395"/>
    <w:rsid w:val="002446AF"/>
    <w:rsid w:val="00253FE0"/>
    <w:rsid w:val="00275C2E"/>
    <w:rsid w:val="00282FB1"/>
    <w:rsid w:val="00297E70"/>
    <w:rsid w:val="002A3264"/>
    <w:rsid w:val="002B541A"/>
    <w:rsid w:val="002D47A7"/>
    <w:rsid w:val="002E2083"/>
    <w:rsid w:val="003002E8"/>
    <w:rsid w:val="00334229"/>
    <w:rsid w:val="00343682"/>
    <w:rsid w:val="00352A06"/>
    <w:rsid w:val="003852C9"/>
    <w:rsid w:val="003A0FEA"/>
    <w:rsid w:val="003A1B73"/>
    <w:rsid w:val="003C4874"/>
    <w:rsid w:val="003C7561"/>
    <w:rsid w:val="003C78B2"/>
    <w:rsid w:val="00400D21"/>
    <w:rsid w:val="00400FB0"/>
    <w:rsid w:val="00431AA3"/>
    <w:rsid w:val="00434C08"/>
    <w:rsid w:val="00451A88"/>
    <w:rsid w:val="0046234D"/>
    <w:rsid w:val="00462B27"/>
    <w:rsid w:val="004654F7"/>
    <w:rsid w:val="00483428"/>
    <w:rsid w:val="00484A4C"/>
    <w:rsid w:val="004A12DE"/>
    <w:rsid w:val="004B75BE"/>
    <w:rsid w:val="004C6456"/>
    <w:rsid w:val="004D1940"/>
    <w:rsid w:val="004D29DC"/>
    <w:rsid w:val="005201D6"/>
    <w:rsid w:val="00524A1C"/>
    <w:rsid w:val="005352FD"/>
    <w:rsid w:val="00535EB9"/>
    <w:rsid w:val="00543A10"/>
    <w:rsid w:val="00573C15"/>
    <w:rsid w:val="005848FE"/>
    <w:rsid w:val="0059308A"/>
    <w:rsid w:val="005C22D8"/>
    <w:rsid w:val="00611031"/>
    <w:rsid w:val="0062497F"/>
    <w:rsid w:val="00632A96"/>
    <w:rsid w:val="0065446D"/>
    <w:rsid w:val="00662BF3"/>
    <w:rsid w:val="006647ED"/>
    <w:rsid w:val="006745F1"/>
    <w:rsid w:val="006901AB"/>
    <w:rsid w:val="00697201"/>
    <w:rsid w:val="006C37CC"/>
    <w:rsid w:val="006C4AA9"/>
    <w:rsid w:val="006D1318"/>
    <w:rsid w:val="006E3EE2"/>
    <w:rsid w:val="006E747B"/>
    <w:rsid w:val="006F03B8"/>
    <w:rsid w:val="006F7A5F"/>
    <w:rsid w:val="00715532"/>
    <w:rsid w:val="007313E4"/>
    <w:rsid w:val="00773D85"/>
    <w:rsid w:val="007A7258"/>
    <w:rsid w:val="007B12A5"/>
    <w:rsid w:val="007D441E"/>
    <w:rsid w:val="007F39C9"/>
    <w:rsid w:val="00817FF0"/>
    <w:rsid w:val="008254D4"/>
    <w:rsid w:val="00875994"/>
    <w:rsid w:val="008864DB"/>
    <w:rsid w:val="00894703"/>
    <w:rsid w:val="008B307E"/>
    <w:rsid w:val="008B7D51"/>
    <w:rsid w:val="008D058F"/>
    <w:rsid w:val="008F098C"/>
    <w:rsid w:val="00900249"/>
    <w:rsid w:val="00915742"/>
    <w:rsid w:val="00932A21"/>
    <w:rsid w:val="009418C4"/>
    <w:rsid w:val="009B70E6"/>
    <w:rsid w:val="009D5915"/>
    <w:rsid w:val="009F352F"/>
    <w:rsid w:val="009F551B"/>
    <w:rsid w:val="00A037AB"/>
    <w:rsid w:val="00A30CFD"/>
    <w:rsid w:val="00A31A07"/>
    <w:rsid w:val="00A31FC0"/>
    <w:rsid w:val="00A43A38"/>
    <w:rsid w:val="00A53AD0"/>
    <w:rsid w:val="00A5638E"/>
    <w:rsid w:val="00A66FF2"/>
    <w:rsid w:val="00A8102D"/>
    <w:rsid w:val="00AA66D1"/>
    <w:rsid w:val="00AA7EB3"/>
    <w:rsid w:val="00AB4777"/>
    <w:rsid w:val="00AC59B9"/>
    <w:rsid w:val="00AE1D3D"/>
    <w:rsid w:val="00B54CD2"/>
    <w:rsid w:val="00B67624"/>
    <w:rsid w:val="00B70C35"/>
    <w:rsid w:val="00BD4D08"/>
    <w:rsid w:val="00BE0B8F"/>
    <w:rsid w:val="00BE456C"/>
    <w:rsid w:val="00C00FC7"/>
    <w:rsid w:val="00C05941"/>
    <w:rsid w:val="00C14E84"/>
    <w:rsid w:val="00C22B86"/>
    <w:rsid w:val="00C2323D"/>
    <w:rsid w:val="00C32F5D"/>
    <w:rsid w:val="00C33BA6"/>
    <w:rsid w:val="00C351C3"/>
    <w:rsid w:val="00C44CDE"/>
    <w:rsid w:val="00C52F8F"/>
    <w:rsid w:val="00C61B62"/>
    <w:rsid w:val="00C930F2"/>
    <w:rsid w:val="00CB4897"/>
    <w:rsid w:val="00CB6CE3"/>
    <w:rsid w:val="00CF15EC"/>
    <w:rsid w:val="00D0113F"/>
    <w:rsid w:val="00D12D20"/>
    <w:rsid w:val="00D32737"/>
    <w:rsid w:val="00D567E2"/>
    <w:rsid w:val="00D82A0D"/>
    <w:rsid w:val="00D96188"/>
    <w:rsid w:val="00DB72C9"/>
    <w:rsid w:val="00DC65E5"/>
    <w:rsid w:val="00E00C83"/>
    <w:rsid w:val="00E04B81"/>
    <w:rsid w:val="00E16E56"/>
    <w:rsid w:val="00E316A5"/>
    <w:rsid w:val="00E46457"/>
    <w:rsid w:val="00E8444D"/>
    <w:rsid w:val="00EA1F78"/>
    <w:rsid w:val="00EC4884"/>
    <w:rsid w:val="00ED1C19"/>
    <w:rsid w:val="00EE1EAD"/>
    <w:rsid w:val="00F01C8F"/>
    <w:rsid w:val="00F0297A"/>
    <w:rsid w:val="00F10B80"/>
    <w:rsid w:val="00F14F64"/>
    <w:rsid w:val="00F34518"/>
    <w:rsid w:val="00F37E7A"/>
    <w:rsid w:val="00F4170D"/>
    <w:rsid w:val="00F8655B"/>
    <w:rsid w:val="00F90973"/>
    <w:rsid w:val="00F96F2C"/>
    <w:rsid w:val="00FA2471"/>
    <w:rsid w:val="00FC1D33"/>
    <w:rsid w:val="00FC3AB8"/>
    <w:rsid w:val="00FC68B9"/>
    <w:rsid w:val="00FE7A95"/>
    <w:rsid w:val="0371E2A5"/>
    <w:rsid w:val="07401A8B"/>
    <w:rsid w:val="08FCF717"/>
    <w:rsid w:val="100AFECD"/>
    <w:rsid w:val="1847F864"/>
    <w:rsid w:val="18609DFA"/>
    <w:rsid w:val="19DB82E5"/>
    <w:rsid w:val="3F3A80F5"/>
    <w:rsid w:val="3F6C8CDD"/>
    <w:rsid w:val="4E036D94"/>
    <w:rsid w:val="53194EFF"/>
    <w:rsid w:val="56BF2CD1"/>
    <w:rsid w:val="663F528A"/>
    <w:rsid w:val="669C949E"/>
    <w:rsid w:val="67F4C5DF"/>
    <w:rsid w:val="797F95C2"/>
    <w:rsid w:val="7E1CD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C9E602"/>
  <w15:chartTrackingRefBased/>
  <w15:docId w15:val="{ABCDB0C6-CA31-4E1E-ADF4-625F6C7A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14E"/>
    <w:pPr>
      <w:spacing w:after="240" w:line="276" w:lineRule="auto"/>
      <w:jc w:val="both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3B8"/>
    <w:pPr>
      <w:keepNext/>
      <w:keepLines/>
      <w:numPr>
        <w:numId w:val="4"/>
      </w:numPr>
      <w:spacing w:after="360"/>
      <w:outlineLvl w:val="0"/>
    </w:pPr>
    <w:rPr>
      <w:rFonts w:asciiTheme="minorHAnsi" w:eastAsiaTheme="majorEastAsia" w:hAnsiTheme="minorHAnsi" w:cstheme="minorHAnsi"/>
      <w:b/>
      <w:bCs/>
      <w:color w:val="2F5496" w:themeColor="accent1" w:themeShade="BF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848FE"/>
    <w:pPr>
      <w:numPr>
        <w:ilvl w:val="1"/>
      </w:numPr>
      <w:spacing w:before="320" w:after="320"/>
      <w:outlineLvl w:val="1"/>
    </w:pPr>
    <w:rPr>
      <w:sz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6F03B8"/>
    <w:pPr>
      <w:numPr>
        <w:ilvl w:val="2"/>
      </w:numPr>
      <w:tabs>
        <w:tab w:val="left" w:pos="1560"/>
      </w:tabs>
      <w:spacing w:before="280" w:after="2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098C"/>
    <w:pPr>
      <w:outlineLvl w:val="3"/>
    </w:pPr>
    <w:rPr>
      <w:color w:val="000000"/>
      <w:sz w:val="20"/>
      <w:szCs w:val="20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0621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6F03B8"/>
    <w:rPr>
      <w:rFonts w:eastAsiaTheme="majorEastAsia" w:cstheme="minorHAnsi"/>
      <w:b/>
      <w:bCs/>
      <w:color w:val="2F5496" w:themeColor="accent1" w:themeShade="BF"/>
      <w:kern w:val="0"/>
      <w:sz w:val="36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C3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AB8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3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AB8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662BF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848FE"/>
    <w:rPr>
      <w:rFonts w:eastAsiaTheme="majorEastAsia" w:cstheme="minorHAnsi"/>
      <w:b/>
      <w:bCs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F03B8"/>
    <w:rPr>
      <w:rFonts w:eastAsiaTheme="majorEastAsia" w:cstheme="minorHAns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normaltextrun">
    <w:name w:val="normaltextrun"/>
    <w:basedOn w:val="DefaultParagraphFont"/>
    <w:rsid w:val="00C05941"/>
  </w:style>
  <w:style w:type="character" w:customStyle="1" w:styleId="eop">
    <w:name w:val="eop"/>
    <w:basedOn w:val="DefaultParagraphFont"/>
    <w:rsid w:val="00C05941"/>
  </w:style>
  <w:style w:type="character" w:styleId="Hyperlink">
    <w:name w:val="Hyperlink"/>
    <w:uiPriority w:val="99"/>
    <w:rsid w:val="00C05941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C05941"/>
    <w:pPr>
      <w:keepNext/>
      <w:spacing w:after="200" w:line="240" w:lineRule="auto"/>
    </w:pPr>
    <w:rPr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5941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201D6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bCs w:val="0"/>
      <w:sz w:val="32"/>
      <w:lang w:eastAsia="cs-CZ"/>
    </w:rPr>
  </w:style>
  <w:style w:type="paragraph" w:styleId="TOC1">
    <w:name w:val="toc 1"/>
    <w:basedOn w:val="Normal"/>
    <w:next w:val="Normal"/>
    <w:autoRedefine/>
    <w:uiPriority w:val="39"/>
    <w:unhideWhenUsed/>
    <w:rsid w:val="005201D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D1940"/>
    <w:pPr>
      <w:tabs>
        <w:tab w:val="left" w:pos="880"/>
        <w:tab w:val="right" w:leader="dot" w:pos="9060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201D6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rsid w:val="008254D4"/>
    <w:pPr>
      <w:spacing w:after="0"/>
    </w:pPr>
  </w:style>
  <w:style w:type="paragraph" w:styleId="FootnoteText">
    <w:name w:val="footnote text"/>
    <w:basedOn w:val="Normal"/>
    <w:link w:val="FootnoteTextChar"/>
    <w:uiPriority w:val="99"/>
    <w:rsid w:val="00AE1D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E1D3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rsid w:val="00AE1D3D"/>
    <w:rPr>
      <w:rFonts w:cs="Times New Roman"/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8F098C"/>
    <w:rPr>
      <w:rFonts w:ascii="Times New Roman" w:eastAsia="Calibri" w:hAnsi="Times New Roman" w:cs="Times New Roman"/>
      <w:color w:val="000000"/>
      <w:kern w:val="0"/>
      <w:sz w:val="20"/>
      <w:szCs w:val="20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8F098C"/>
    <w:pPr>
      <w:spacing w:after="100"/>
      <w:ind w:left="720"/>
    </w:pPr>
  </w:style>
  <w:style w:type="paragraph" w:customStyle="1" w:styleId="Styl1">
    <w:name w:val="Styl1"/>
    <w:basedOn w:val="Default"/>
    <w:autoRedefine/>
    <w:qFormat/>
    <w:rsid w:val="00E316A5"/>
    <w:pPr>
      <w:spacing w:after="360"/>
    </w:pPr>
    <w:rPr>
      <w:rFonts w:asciiTheme="minorHAnsi" w:hAnsiTheme="minorHAnsi" w:cstheme="minorHAnsi"/>
      <w:b/>
      <w:bCs/>
      <w:color w:val="auto"/>
      <w:sz w:val="36"/>
      <w:szCs w:val="36"/>
    </w:rPr>
  </w:style>
  <w:style w:type="paragraph" w:styleId="Bibliography">
    <w:name w:val="Bibliography"/>
    <w:basedOn w:val="Normal"/>
    <w:next w:val="Normal"/>
    <w:uiPriority w:val="37"/>
    <w:unhideWhenUsed/>
    <w:rsid w:val="00A0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4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0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2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1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75e7182-0b7e-48fe-abf6-d338dd87543d">
      <UserInfo>
        <DisplayName>Karel Brůček</DisplayName>
        <AccountId>389</AccountId>
        <AccountType/>
      </UserInfo>
      <UserInfo>
        <DisplayName>Marie Kocalova</DisplayName>
        <AccountId>31</AccountId>
        <AccountType/>
      </UserInfo>
    </SharedWithUsers>
    <TeamsChannelId xmlns="7b4e5e4d-2773-4b7a-a1f5-e7f619f21bc6" xsi:nil="true"/>
    <IsNotebookLocked xmlns="7b4e5e4d-2773-4b7a-a1f5-e7f619f21bc6" xsi:nil="true"/>
    <CultureName xmlns="7b4e5e4d-2773-4b7a-a1f5-e7f619f21bc6" xsi:nil="true"/>
    <Owner xmlns="7b4e5e4d-2773-4b7a-a1f5-e7f619f21bc6">
      <UserInfo>
        <DisplayName/>
        <AccountId xsi:nil="true"/>
        <AccountType/>
      </UserInfo>
    </Owner>
    <Distribution_Groups xmlns="7b4e5e4d-2773-4b7a-a1f5-e7f619f21bc6" xsi:nil="true"/>
    <Invited_Teachers xmlns="7b4e5e4d-2773-4b7a-a1f5-e7f619f21bc6" xsi:nil="true"/>
    <NotebookType xmlns="7b4e5e4d-2773-4b7a-a1f5-e7f619f21bc6" xsi:nil="true"/>
    <Has_Teacher_Only_SectionGroup xmlns="7b4e5e4d-2773-4b7a-a1f5-e7f619f21bc6" xsi:nil="true"/>
    <TaxCatchAll xmlns="375e7182-0b7e-48fe-abf6-d338dd87543d" xsi:nil="true"/>
    <Is_Collaboration_Space_Locked xmlns="7b4e5e4d-2773-4b7a-a1f5-e7f619f21bc6" xsi:nil="true"/>
    <Invited_Students xmlns="7b4e5e4d-2773-4b7a-a1f5-e7f619f21bc6" xsi:nil="true"/>
    <lcf76f155ced4ddcb4097134ff3c332f xmlns="7b4e5e4d-2773-4b7a-a1f5-e7f619f21bc6">
      <Terms xmlns="http://schemas.microsoft.com/office/infopath/2007/PartnerControls"/>
    </lcf76f155ced4ddcb4097134ff3c332f>
    <Math_Settings xmlns="7b4e5e4d-2773-4b7a-a1f5-e7f619f21bc6" xsi:nil="true"/>
    <Templates xmlns="7b4e5e4d-2773-4b7a-a1f5-e7f619f21bc6" xsi:nil="true"/>
    <Self_Registration_Enabled xmlns="7b4e5e4d-2773-4b7a-a1f5-e7f619f21bc6" xsi:nil="true"/>
    <DefaultSectionNames xmlns="7b4e5e4d-2773-4b7a-a1f5-e7f619f21bc6" xsi:nil="true"/>
    <Teams_Channel_Section_Location xmlns="7b4e5e4d-2773-4b7a-a1f5-e7f619f21bc6" xsi:nil="true"/>
    <AppVersion xmlns="7b4e5e4d-2773-4b7a-a1f5-e7f619f21bc6" xsi:nil="true"/>
    <LMS_Mappings xmlns="7b4e5e4d-2773-4b7a-a1f5-e7f619f21bc6" xsi:nil="true"/>
    <FolderType xmlns="7b4e5e4d-2773-4b7a-a1f5-e7f619f21bc6" xsi:nil="true"/>
    <Teachers xmlns="7b4e5e4d-2773-4b7a-a1f5-e7f619f21bc6">
      <UserInfo>
        <DisplayName/>
        <AccountId xsi:nil="true"/>
        <AccountType/>
      </UserInfo>
    </Teachers>
    <Students xmlns="7b4e5e4d-2773-4b7a-a1f5-e7f619f21bc6">
      <UserInfo>
        <DisplayName/>
        <AccountId xsi:nil="true"/>
        <AccountType/>
      </UserInfo>
    </Students>
    <Student_Groups xmlns="7b4e5e4d-2773-4b7a-a1f5-e7f619f21bc6">
      <UserInfo>
        <DisplayName/>
        <AccountId xsi:nil="true"/>
        <AccountType/>
      </UserInfo>
    </Student_Group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Fra22</b:Tag>
    <b:SourceType>Book</b:SourceType>
    <b:Guid>{7D55DEF5-3E6A-4720-8A38-35CBB99A3737}</b:Guid>
    <b:Author>
      <b:Author>
        <b:NameList>
          <b:Person>
            <b:Last>Kolář</b:Last>
            <b:First>František</b:First>
          </b:Person>
        </b:NameList>
      </b:Author>
    </b:Author>
    <b:Title>Paměti obce Zvoleněvsi</b:Title>
    <b:Year>1922</b:Year>
    <b:City>Zvoleněves</b:City>
    <b:RefOrder>1</b:RefOrder>
  </b:Source>
  <b:Source>
    <b:Tag>PhD82</b:Tag>
    <b:SourceType>Book</b:SourceType>
    <b:Guid>{D2211D98-FD37-49EA-BCC4-B92BC99911C2}</b:Guid>
    <b:Author>
      <b:Author>
        <b:NameList>
          <b:Person>
            <b:Last>Poche</b:Last>
            <b:First>Emanuel</b:First>
          </b:Person>
        </b:NameList>
      </b:Author>
    </b:Author>
    <b:Title>Umělecké památky Čech</b:Title>
    <b:Year>1982</b:Year>
    <b:City>Praha</b:City>
    <b:Publisher>ACADEMIA</b:Publisher>
    <b:RefOrder>3</b:RefOrder>
  </b:Source>
  <b:Source>
    <b:Tag>And84</b:Tag>
    <b:SourceType>Book</b:SourceType>
    <b:Guid>{7E9A599E-58AB-4F24-A358-D3AF9D1C73B2}</b:Guid>
    <b:Author>
      <b:Author>
        <b:NameList>
          <b:Person>
            <b:Last>Anděl</b:Last>
            <b:First>R.</b:First>
          </b:Person>
        </b:NameList>
      </b:Author>
    </b:Author>
    <b:Title>Hrady, zámky a tvrze v Čechách, na Moravě a ve Slezku. Severní Čechy</b:Title>
    <b:Year>1984</b:Year>
    <b:City>Praha</b:City>
    <b:RefOrder>2</b:RefOrder>
  </b:Source>
  <b:Source>
    <b:Tag>htt</b:Tag>
    <b:SourceType>InternetSite</b:SourceType>
    <b:Guid>{05337D41-6123-44A9-AB4A-2266A35B9993}</b:Guid>
    <b:URL>https://www.zvoleneves.cz/</b:URL>
    <b:Title>Zvoleněves</b:Title>
    <b:RefOrder>4</b:RefOrder>
  </b:Source>
  <b:Source>
    <b:Tag>pam15</b:Tag>
    <b:SourceType>InternetSite</b:SourceType>
    <b:Guid>{7FF0B854-7D2C-493C-88CB-F34102A18FC7}</b:Guid>
    <b:Title>památkový katalog</b:Title>
    <b:Year>2015</b:Year>
    <b:URL>https://pamatkovykatalog.cz/zamek-2323464</b:URL>
    <b:RefOrder>5</b:RefOrder>
  </b:Source>
  <b:Source>
    <b:Tag>Ale16</b:Tag>
    <b:SourceType>Film</b:SourceType>
    <b:Guid>{8018073D-11A9-44DC-A232-D5352905A351}</b:Guid>
    <b:Title>Modrá krev</b:Title>
    <b:Year>2016</b:Year>
    <b:Author>
      <b:Director>
        <b:NameList>
          <b:Person>
            <b:Last>Alena Činčerová</b:Last>
            <b:First>Adéla</b:First>
            <b:Middle>Jandec Sirotková</b:Middle>
          </b:Person>
        </b:NameList>
      </b:Director>
    </b:Author>
    <b:RefOrder>6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2B820964EF2A4A8BDD22BE1393C288" ma:contentTypeVersion="37" ma:contentTypeDescription="Vytvoří nový dokument" ma:contentTypeScope="" ma:versionID="45836a4f518203d4b6864bf4c4584aae">
  <xsd:schema xmlns:xsd="http://www.w3.org/2001/XMLSchema" xmlns:xs="http://www.w3.org/2001/XMLSchema" xmlns:p="http://schemas.microsoft.com/office/2006/metadata/properties" xmlns:ns2="7b4e5e4d-2773-4b7a-a1f5-e7f619f21bc6" xmlns:ns3="375e7182-0b7e-48fe-abf6-d338dd87543d" targetNamespace="http://schemas.microsoft.com/office/2006/metadata/properties" ma:root="true" ma:fieldsID="d8bdcfc2207cd49ad7d8d24ccdf2ae29" ns2:_="" ns3:_="">
    <xsd:import namespace="7b4e5e4d-2773-4b7a-a1f5-e7f619f21bc6"/>
    <xsd:import namespace="375e7182-0b7e-48fe-abf6-d338dd875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e5e4d-2773-4b7a-a1f5-e7f619f21b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Značky obrázků" ma:readOnly="false" ma:fieldId="{5cf76f15-5ced-4ddc-b409-7134ff3c332f}" ma:taxonomyMulti="true" ma:sspId="564f2282-7340-4086-ab64-c54ea9229c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e7182-0b7e-48fe-abf6-d338dd8754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742908e8-1bc1-4dbe-8ccd-4e1117f5c0dc}" ma:internalName="TaxCatchAll" ma:showField="CatchAllData" ma:web="375e7182-0b7e-48fe-abf6-d338dd875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21BDF4-2237-4B75-A4A4-50309D701582}">
  <ds:schemaRefs>
    <ds:schemaRef ds:uri="http://schemas.microsoft.com/office/2006/metadata/properties"/>
    <ds:schemaRef ds:uri="http://www.w3.org/2000/xmlns/"/>
    <ds:schemaRef ds:uri="375e7182-0b7e-48fe-abf6-d338dd87543d"/>
    <ds:schemaRef ds:uri="7b4e5e4d-2773-4b7a-a1f5-e7f619f21bc6"/>
    <ds:schemaRef ds:uri="http://www.w3.org/2001/XMLSchema-instan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6FA413-CEB1-423B-9981-78593E4D677E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FBA76080-4998-448D-9659-13D181A387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EEC208-2CF2-4CCD-9DC1-871A27A3CF6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b4e5e4d-2773-4b7a-a1f5-e7f619f21bc6"/>
    <ds:schemaRef ds:uri="375e7182-0b7e-48fe-abf6-d338dd8754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4062</Words>
  <Characters>23155</Characters>
  <Application>Microsoft Office Word</Application>
  <DocSecurity>0</DocSecurity>
  <Lines>192</Lines>
  <Paragraphs>54</Paragraphs>
  <ScaleCrop>false</ScaleCrop>
  <Company/>
  <LinksUpToDate>false</LinksUpToDate>
  <CharactersWithSpaces>27163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Vodicka</dc:creator>
  <cp:keywords/>
  <dc:description/>
  <cp:lastModifiedBy>Eliška Rumlová</cp:lastModifiedBy>
  <cp:revision>2</cp:revision>
  <cp:lastPrinted>2023-10-02T13:09:00Z</cp:lastPrinted>
  <dcterms:created xsi:type="dcterms:W3CDTF">2024-11-06T18:15:00Z</dcterms:created>
  <dcterms:modified xsi:type="dcterms:W3CDTF">2024-11-06T18:15:00Z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0x010100932B820964EF2A4A8BDD22BE1393C288</vt:lpwstr>
  </property>
  <property fmtid="{D5CDD505-2E9C-101B-9397-08002B2CF9AE}" pid="3" name="MediaServiceImageTags">
    <vt:lpwstr/>
  </property>
</Properties>
</file>